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0C" w:rsidRPr="007078F2" w:rsidRDefault="00D56C42">
      <w:pPr>
        <w:spacing w:after="60"/>
        <w:ind w:left="0" w:hanging="2"/>
        <w:jc w:val="center"/>
        <w:rPr>
          <w:sz w:val="22"/>
          <w:szCs w:val="22"/>
        </w:rPr>
      </w:pPr>
      <w:bookmarkStart w:id="0" w:name="bookmark=id.gjdgxs" w:colFirst="0" w:colLast="0"/>
      <w:bookmarkEnd w:id="0"/>
      <w:r w:rsidRPr="007078F2">
        <w:rPr>
          <w:b/>
          <w:smallCaps/>
          <w:sz w:val="22"/>
          <w:szCs w:val="22"/>
        </w:rPr>
        <w:t>СТАНДАРДИ И УПУТСТВА ЗА АКРЕДИТАЦИЈУ СТУДИЈСКИХ ПРОГРАМА I И II СТЕПЕНА</w:t>
      </w:r>
      <w:bookmarkStart w:id="1" w:name="bookmark=id.30j0zll" w:colFirst="0" w:colLast="0"/>
      <w:bookmarkEnd w:id="1"/>
    </w:p>
    <w:p w:rsidR="0025130C" w:rsidRPr="007078F2" w:rsidRDefault="0025130C">
      <w:pPr>
        <w:ind w:left="0" w:hanging="2"/>
        <w:rPr>
          <w:sz w:val="22"/>
          <w:szCs w:val="22"/>
        </w:rPr>
      </w:pPr>
    </w:p>
    <w:bookmarkStart w:id="2" w:name="_heading=h.1fob9te" w:colFirst="0" w:colLast="0"/>
    <w:bookmarkEnd w:id="2"/>
    <w:p w:rsidR="0025130C" w:rsidRPr="007078F2" w:rsidRDefault="007A2DFE">
      <w:pPr>
        <w:spacing w:after="40"/>
        <w:ind w:left="0" w:hanging="2"/>
        <w:rPr>
          <w:sz w:val="22"/>
          <w:szCs w:val="22"/>
        </w:rPr>
      </w:pPr>
      <w:r w:rsidRPr="007A2DFE">
        <w:rPr>
          <w:sz w:val="22"/>
          <w:szCs w:val="22"/>
        </w:rPr>
        <w:fldChar w:fldCharType="begin"/>
      </w:r>
      <w:r w:rsidR="00D56C42" w:rsidRPr="007078F2">
        <w:rPr>
          <w:sz w:val="22"/>
          <w:szCs w:val="22"/>
        </w:rPr>
        <w:instrText xml:space="preserve"> HYPERLINK \l "bookmark=id.tyjcwt" \h </w:instrText>
      </w:r>
      <w:r w:rsidRPr="007A2DFE">
        <w:rPr>
          <w:sz w:val="22"/>
          <w:szCs w:val="22"/>
        </w:rPr>
        <w:fldChar w:fldCharType="separate"/>
      </w:r>
      <w:r w:rsidR="00D56C42" w:rsidRPr="007078F2">
        <w:rPr>
          <w:b/>
          <w:sz w:val="22"/>
          <w:szCs w:val="22"/>
          <w:u w:val="single"/>
        </w:rPr>
        <w:t>Увод</w:t>
      </w:r>
      <w:r w:rsidRPr="007078F2">
        <w:rPr>
          <w:b/>
          <w:sz w:val="22"/>
          <w:szCs w:val="22"/>
          <w:u w:val="single"/>
        </w:rPr>
        <w:fldChar w:fldCharType="end"/>
      </w:r>
    </w:p>
    <w:p w:rsidR="0025130C" w:rsidRPr="007078F2" w:rsidRDefault="007A2DFE">
      <w:pPr>
        <w:spacing w:after="40"/>
        <w:ind w:left="0" w:hanging="2"/>
        <w:rPr>
          <w:sz w:val="22"/>
          <w:szCs w:val="22"/>
        </w:rPr>
      </w:pPr>
      <w:hyperlink w:anchor="bookmark=id.1t3h5sf">
        <w:r w:rsidR="00D56C42" w:rsidRPr="007078F2">
          <w:rPr>
            <w:b/>
            <w:sz w:val="22"/>
            <w:szCs w:val="22"/>
            <w:u w:val="single"/>
          </w:rPr>
          <w:t>Стандард 1.</w:t>
        </w:r>
      </w:hyperlink>
      <w:r w:rsidR="00D56C42" w:rsidRPr="007078F2">
        <w:rPr>
          <w:sz w:val="22"/>
          <w:szCs w:val="22"/>
        </w:rPr>
        <w:t xml:space="preserve"> Структура студијског програма</w:t>
      </w:r>
    </w:p>
    <w:p w:rsidR="0025130C" w:rsidRPr="007078F2" w:rsidRDefault="007A2DFE">
      <w:pPr>
        <w:spacing w:after="40"/>
        <w:ind w:left="0" w:hanging="2"/>
        <w:rPr>
          <w:sz w:val="22"/>
          <w:szCs w:val="22"/>
        </w:rPr>
      </w:pPr>
      <w:hyperlink w:anchor="bookmark=id.4d34og8">
        <w:r w:rsidR="00D56C42" w:rsidRPr="007078F2">
          <w:rPr>
            <w:b/>
            <w:sz w:val="22"/>
            <w:szCs w:val="22"/>
            <w:u w:val="single"/>
          </w:rPr>
          <w:t>Стандард 2.</w:t>
        </w:r>
      </w:hyperlink>
      <w:r w:rsidR="00D56C42" w:rsidRPr="007078F2">
        <w:rPr>
          <w:sz w:val="22"/>
          <w:szCs w:val="22"/>
        </w:rPr>
        <w:t xml:space="preserve"> Сврха студијског програма</w:t>
      </w:r>
    </w:p>
    <w:p w:rsidR="0025130C" w:rsidRPr="007078F2" w:rsidRDefault="007A2DFE">
      <w:pPr>
        <w:spacing w:after="40"/>
        <w:ind w:left="0" w:hanging="2"/>
        <w:rPr>
          <w:sz w:val="22"/>
          <w:szCs w:val="22"/>
        </w:rPr>
      </w:pPr>
      <w:hyperlink w:anchor="bookmark=id.2s8eyo1">
        <w:r w:rsidR="00D56C42" w:rsidRPr="007078F2">
          <w:rPr>
            <w:b/>
            <w:sz w:val="22"/>
            <w:szCs w:val="22"/>
            <w:u w:val="single"/>
          </w:rPr>
          <w:t>Стандард 3.</w:t>
        </w:r>
      </w:hyperlink>
      <w:r w:rsidR="00D56C42" w:rsidRPr="007078F2">
        <w:rPr>
          <w:sz w:val="22"/>
          <w:szCs w:val="22"/>
        </w:rPr>
        <w:t xml:space="preserve"> Циљеви студијског програма</w:t>
      </w:r>
    </w:p>
    <w:p w:rsidR="0025130C" w:rsidRPr="007078F2" w:rsidRDefault="007A2DFE">
      <w:pPr>
        <w:spacing w:after="40"/>
        <w:ind w:left="0" w:hanging="2"/>
        <w:rPr>
          <w:sz w:val="22"/>
          <w:szCs w:val="22"/>
        </w:rPr>
      </w:pPr>
      <w:hyperlink w:anchor="bookmark=id.17dp8vu">
        <w:r w:rsidR="00D56C42" w:rsidRPr="007078F2">
          <w:rPr>
            <w:b/>
            <w:sz w:val="22"/>
            <w:szCs w:val="22"/>
            <w:u w:val="single"/>
          </w:rPr>
          <w:t>Стандард 4.</w:t>
        </w:r>
      </w:hyperlink>
      <w:r w:rsidR="00D56C42" w:rsidRPr="007078F2">
        <w:rPr>
          <w:sz w:val="22"/>
          <w:szCs w:val="22"/>
        </w:rPr>
        <w:t xml:space="preserve"> Компетенције дипломираних студената</w:t>
      </w:r>
    </w:p>
    <w:bookmarkStart w:id="3" w:name="_heading=h.3znysh7" w:colFirst="0" w:colLast="0"/>
    <w:bookmarkEnd w:id="3"/>
    <w:p w:rsidR="0025130C" w:rsidRPr="007078F2" w:rsidRDefault="007A2DFE">
      <w:pPr>
        <w:spacing w:after="40"/>
        <w:ind w:left="0" w:hanging="2"/>
        <w:rPr>
          <w:sz w:val="22"/>
          <w:szCs w:val="22"/>
        </w:rPr>
      </w:pPr>
      <w:r w:rsidRPr="007A2DFE">
        <w:rPr>
          <w:sz w:val="22"/>
          <w:szCs w:val="22"/>
        </w:rPr>
        <w:fldChar w:fldCharType="begin"/>
      </w:r>
      <w:r w:rsidR="00D56C42" w:rsidRPr="007078F2">
        <w:rPr>
          <w:sz w:val="22"/>
          <w:szCs w:val="22"/>
        </w:rPr>
        <w:instrText xml:space="preserve"> HYPERLINK \l "bookmark=id.26in1rg" \h </w:instrText>
      </w:r>
      <w:r w:rsidRPr="007A2DFE">
        <w:rPr>
          <w:sz w:val="22"/>
          <w:szCs w:val="22"/>
        </w:rPr>
        <w:fldChar w:fldCharType="separate"/>
      </w:r>
      <w:r w:rsidR="00D56C42" w:rsidRPr="007078F2">
        <w:rPr>
          <w:b/>
          <w:sz w:val="22"/>
          <w:szCs w:val="22"/>
          <w:u w:val="single"/>
        </w:rPr>
        <w:t>Стандард 5.</w:t>
      </w:r>
      <w:r w:rsidRPr="007078F2">
        <w:rPr>
          <w:b/>
          <w:sz w:val="22"/>
          <w:szCs w:val="22"/>
          <w:u w:val="single"/>
        </w:rPr>
        <w:fldChar w:fldCharType="end"/>
      </w:r>
      <w:r w:rsidR="00D56C42" w:rsidRPr="007078F2">
        <w:rPr>
          <w:sz w:val="22"/>
          <w:szCs w:val="22"/>
        </w:rPr>
        <w:t xml:space="preserve"> Курикулум</w:t>
      </w:r>
    </w:p>
    <w:p w:rsidR="0025130C" w:rsidRPr="007078F2" w:rsidRDefault="007A2DFE">
      <w:pPr>
        <w:spacing w:after="40"/>
        <w:ind w:left="0" w:hanging="2"/>
        <w:rPr>
          <w:sz w:val="22"/>
          <w:szCs w:val="22"/>
        </w:rPr>
      </w:pPr>
      <w:hyperlink w:anchor="bookmark=id.2xcytpi">
        <w:r w:rsidR="00D56C42" w:rsidRPr="007078F2">
          <w:rPr>
            <w:b/>
            <w:sz w:val="22"/>
            <w:szCs w:val="22"/>
            <w:u w:val="single"/>
          </w:rPr>
          <w:t>Стандард 6.</w:t>
        </w:r>
      </w:hyperlink>
      <w:r w:rsidR="00D56C42" w:rsidRPr="007078F2">
        <w:rPr>
          <w:sz w:val="22"/>
          <w:szCs w:val="22"/>
        </w:rPr>
        <w:t xml:space="preserve"> Квалитет, савременост и међународна усаглашеност студијског програма</w:t>
      </w:r>
    </w:p>
    <w:p w:rsidR="0025130C" w:rsidRPr="007078F2" w:rsidRDefault="007A2DFE">
      <w:pPr>
        <w:spacing w:after="40"/>
        <w:ind w:left="0" w:hanging="2"/>
        <w:rPr>
          <w:sz w:val="22"/>
          <w:szCs w:val="22"/>
        </w:rPr>
      </w:pPr>
      <w:hyperlink w:anchor="bookmark=id.2bn6wsx">
        <w:r w:rsidR="00D56C42" w:rsidRPr="007078F2">
          <w:rPr>
            <w:b/>
            <w:sz w:val="22"/>
            <w:szCs w:val="22"/>
            <w:u w:val="single"/>
          </w:rPr>
          <w:t>Стандард 7.</w:t>
        </w:r>
      </w:hyperlink>
      <w:r w:rsidR="00D56C42" w:rsidRPr="007078F2">
        <w:rPr>
          <w:sz w:val="22"/>
          <w:szCs w:val="22"/>
        </w:rPr>
        <w:t xml:space="preserve"> Упис студената</w:t>
      </w:r>
    </w:p>
    <w:p w:rsidR="0025130C" w:rsidRPr="007078F2" w:rsidRDefault="007A2DFE">
      <w:pPr>
        <w:spacing w:after="40"/>
        <w:ind w:left="0" w:hanging="2"/>
        <w:rPr>
          <w:sz w:val="22"/>
          <w:szCs w:val="22"/>
        </w:rPr>
      </w:pPr>
      <w:hyperlink w:anchor="bookmark=id.1pxezwc">
        <w:r w:rsidR="00D56C42" w:rsidRPr="007078F2">
          <w:rPr>
            <w:b/>
            <w:sz w:val="22"/>
            <w:szCs w:val="22"/>
            <w:u w:val="single"/>
          </w:rPr>
          <w:t>Стандард 8</w:t>
        </w:r>
      </w:hyperlink>
      <w:r w:rsidR="00D56C42" w:rsidRPr="007078F2">
        <w:rPr>
          <w:b/>
          <w:sz w:val="22"/>
          <w:szCs w:val="22"/>
        </w:rPr>
        <w:t>.</w:t>
      </w:r>
      <w:r w:rsidR="00D56C42" w:rsidRPr="007078F2">
        <w:rPr>
          <w:sz w:val="22"/>
          <w:szCs w:val="22"/>
        </w:rPr>
        <w:t xml:space="preserve"> Оцењивање и напредовање студената</w:t>
      </w:r>
    </w:p>
    <w:bookmarkStart w:id="4" w:name="_heading=h.2et92p0" w:colFirst="0" w:colLast="0"/>
    <w:bookmarkEnd w:id="4"/>
    <w:p w:rsidR="0025130C" w:rsidRPr="007078F2" w:rsidRDefault="007A2DFE">
      <w:pPr>
        <w:spacing w:after="40"/>
        <w:ind w:left="0" w:hanging="2"/>
        <w:rPr>
          <w:sz w:val="22"/>
          <w:szCs w:val="22"/>
        </w:rPr>
      </w:pPr>
      <w:r w:rsidRPr="007A2DFE">
        <w:rPr>
          <w:sz w:val="22"/>
          <w:szCs w:val="22"/>
        </w:rPr>
        <w:fldChar w:fldCharType="begin"/>
      </w:r>
      <w:r w:rsidR="00D56C42" w:rsidRPr="007078F2">
        <w:rPr>
          <w:sz w:val="22"/>
          <w:szCs w:val="22"/>
        </w:rPr>
        <w:instrText xml:space="preserve"> HYPERLINK \l "bookmark=id.3o7alnk" \h </w:instrText>
      </w:r>
      <w:r w:rsidRPr="007A2DFE">
        <w:rPr>
          <w:sz w:val="22"/>
          <w:szCs w:val="22"/>
        </w:rPr>
        <w:fldChar w:fldCharType="separate"/>
      </w:r>
      <w:r w:rsidR="00D56C42" w:rsidRPr="007078F2">
        <w:rPr>
          <w:b/>
          <w:sz w:val="22"/>
          <w:szCs w:val="22"/>
          <w:u w:val="single"/>
        </w:rPr>
        <w:t>Стандард 9.</w:t>
      </w:r>
      <w:r w:rsidRPr="007078F2">
        <w:rPr>
          <w:b/>
          <w:sz w:val="22"/>
          <w:szCs w:val="22"/>
          <w:u w:val="single"/>
        </w:rPr>
        <w:fldChar w:fldCharType="end"/>
      </w:r>
      <w:r w:rsidR="00D56C42" w:rsidRPr="007078F2">
        <w:rPr>
          <w:sz w:val="22"/>
          <w:szCs w:val="22"/>
        </w:rPr>
        <w:t xml:space="preserve"> Наставно особље</w:t>
      </w:r>
    </w:p>
    <w:p w:rsidR="0025130C" w:rsidRPr="007078F2" w:rsidRDefault="007A2DFE">
      <w:pPr>
        <w:spacing w:after="40"/>
        <w:ind w:left="0" w:hanging="2"/>
        <w:rPr>
          <w:sz w:val="22"/>
          <w:szCs w:val="22"/>
        </w:rPr>
      </w:pPr>
      <w:hyperlink w:anchor="bookmark=id.37m2jsg">
        <w:r w:rsidR="00D56C42" w:rsidRPr="007078F2">
          <w:rPr>
            <w:b/>
            <w:sz w:val="22"/>
            <w:szCs w:val="22"/>
            <w:u w:val="single"/>
          </w:rPr>
          <w:t>Стандард 10.</w:t>
        </w:r>
      </w:hyperlink>
      <w:r w:rsidR="00D56C42" w:rsidRPr="007078F2">
        <w:rPr>
          <w:sz w:val="22"/>
          <w:szCs w:val="22"/>
        </w:rPr>
        <w:t xml:space="preserve"> Организациона и материјална средства</w:t>
      </w:r>
    </w:p>
    <w:p w:rsidR="0025130C" w:rsidRPr="007078F2" w:rsidRDefault="007A2DFE">
      <w:pPr>
        <w:spacing w:after="40"/>
        <w:ind w:left="0" w:hanging="2"/>
        <w:rPr>
          <w:sz w:val="22"/>
          <w:szCs w:val="22"/>
        </w:rPr>
      </w:pPr>
      <w:hyperlink w:anchor="bookmark=id.4k668n3">
        <w:r w:rsidR="00D56C42" w:rsidRPr="007078F2">
          <w:rPr>
            <w:b/>
            <w:sz w:val="22"/>
            <w:szCs w:val="22"/>
            <w:u w:val="single"/>
          </w:rPr>
          <w:t>Стандард 11.</w:t>
        </w:r>
      </w:hyperlink>
      <w:r w:rsidR="00D56C42" w:rsidRPr="007078F2">
        <w:rPr>
          <w:sz w:val="22"/>
          <w:szCs w:val="22"/>
        </w:rPr>
        <w:t xml:space="preserve"> Контрола квалитета  </w:t>
      </w: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25130C">
      <w:pPr>
        <w:pBdr>
          <w:top w:val="nil"/>
          <w:left w:val="nil"/>
          <w:bottom w:val="nil"/>
          <w:right w:val="nil"/>
          <w:between w:val="nil"/>
        </w:pBdr>
        <w:spacing w:line="240" w:lineRule="auto"/>
        <w:ind w:left="0" w:hanging="2"/>
        <w:rPr>
          <w:sz w:val="22"/>
          <w:szCs w:val="22"/>
        </w:rPr>
      </w:pPr>
    </w:p>
    <w:p w:rsidR="0025130C" w:rsidRPr="007078F2" w:rsidRDefault="00D56C42">
      <w:pPr>
        <w:pBdr>
          <w:top w:val="nil"/>
          <w:left w:val="nil"/>
          <w:bottom w:val="nil"/>
          <w:right w:val="nil"/>
          <w:between w:val="nil"/>
        </w:pBdr>
        <w:spacing w:line="240" w:lineRule="auto"/>
        <w:ind w:left="0" w:hanging="2"/>
        <w:rPr>
          <w:sz w:val="22"/>
          <w:szCs w:val="22"/>
        </w:rPr>
      </w:pPr>
      <w:r w:rsidRPr="007078F2">
        <w:rPr>
          <w:sz w:val="22"/>
          <w:szCs w:val="22"/>
        </w:rPr>
        <w:br w:type="page"/>
      </w:r>
    </w:p>
    <w:p w:rsidR="0025130C" w:rsidRPr="007078F2" w:rsidRDefault="0025130C">
      <w:pPr>
        <w:pBdr>
          <w:top w:val="nil"/>
          <w:left w:val="nil"/>
          <w:bottom w:val="nil"/>
          <w:right w:val="nil"/>
          <w:between w:val="nil"/>
        </w:pBdr>
        <w:spacing w:line="240" w:lineRule="auto"/>
        <w:ind w:left="0" w:hanging="2"/>
        <w:rPr>
          <w:sz w:val="22"/>
          <w:szCs w:val="22"/>
        </w:rPr>
      </w:pPr>
      <w:bookmarkStart w:id="5" w:name="bookmark=id.tyjcwt" w:colFirst="0" w:colLast="0"/>
      <w:bookmarkEnd w:id="5"/>
    </w:p>
    <w:p w:rsidR="0025130C" w:rsidRPr="007078F2" w:rsidRDefault="00D56C42">
      <w:pPr>
        <w:ind w:left="0" w:hanging="2"/>
        <w:rPr>
          <w:sz w:val="22"/>
          <w:szCs w:val="22"/>
        </w:rPr>
      </w:pPr>
      <w:r w:rsidRPr="007078F2">
        <w:rPr>
          <w:b/>
          <w:sz w:val="22"/>
          <w:szCs w:val="22"/>
        </w:rPr>
        <w:t>УВОДНА ТАБЕЛА</w:t>
      </w:r>
    </w:p>
    <w:tbl>
      <w:tblPr>
        <w:tblStyle w:val="a"/>
        <w:tblW w:w="9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549"/>
        <w:gridCol w:w="4741"/>
      </w:tblGrid>
      <w:tr w:rsidR="00F325A4" w:rsidRPr="007078F2">
        <w:trPr>
          <w:trHeight w:val="332"/>
        </w:trPr>
        <w:tc>
          <w:tcPr>
            <w:tcW w:w="4549" w:type="dxa"/>
            <w:vAlign w:val="center"/>
          </w:tcPr>
          <w:p w:rsidR="0025130C" w:rsidRPr="007078F2" w:rsidRDefault="00D56C42">
            <w:pPr>
              <w:ind w:left="0" w:hanging="2"/>
              <w:rPr>
                <w:sz w:val="22"/>
                <w:szCs w:val="22"/>
              </w:rPr>
            </w:pPr>
            <w:r w:rsidRPr="007078F2">
              <w:rPr>
                <w:sz w:val="22"/>
                <w:szCs w:val="22"/>
              </w:rPr>
              <w:t>Назив студијског програма:</w:t>
            </w:r>
          </w:p>
        </w:tc>
        <w:tc>
          <w:tcPr>
            <w:tcW w:w="4741" w:type="dxa"/>
            <w:vAlign w:val="center"/>
          </w:tcPr>
          <w:p w:rsidR="0025130C" w:rsidRPr="007302C1" w:rsidRDefault="00D56C42">
            <w:pPr>
              <w:ind w:left="0" w:hanging="2"/>
              <w:jc w:val="center"/>
              <w:rPr>
                <w:sz w:val="22"/>
                <w:szCs w:val="22"/>
                <w:lang/>
              </w:rPr>
            </w:pPr>
            <w:r w:rsidRPr="007078F2">
              <w:rPr>
                <w:sz w:val="22"/>
                <w:szCs w:val="22"/>
              </w:rPr>
              <w:t>Основне академске студије психологије</w:t>
            </w: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Високошколска установа у којој се изводи студијски програм:</w:t>
            </w:r>
          </w:p>
        </w:tc>
        <w:tc>
          <w:tcPr>
            <w:tcW w:w="4741" w:type="dxa"/>
            <w:vAlign w:val="center"/>
          </w:tcPr>
          <w:p w:rsidR="0025130C" w:rsidRPr="007078F2" w:rsidRDefault="00D56C42">
            <w:pPr>
              <w:ind w:left="0" w:hanging="2"/>
              <w:jc w:val="center"/>
              <w:rPr>
                <w:sz w:val="22"/>
                <w:szCs w:val="22"/>
              </w:rPr>
            </w:pPr>
            <w:r w:rsidRPr="007078F2">
              <w:rPr>
                <w:sz w:val="22"/>
                <w:szCs w:val="22"/>
              </w:rPr>
              <w:t>Универзитет у Београду Филозофски факултет</w:t>
            </w: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Образовно – научно/образовно – уметничко поље:</w:t>
            </w:r>
          </w:p>
        </w:tc>
        <w:tc>
          <w:tcPr>
            <w:tcW w:w="4741" w:type="dxa"/>
            <w:vAlign w:val="center"/>
          </w:tcPr>
          <w:p w:rsidR="0025130C" w:rsidRPr="007078F2" w:rsidRDefault="00D56C42">
            <w:pPr>
              <w:ind w:left="0" w:hanging="2"/>
              <w:jc w:val="center"/>
              <w:rPr>
                <w:sz w:val="22"/>
                <w:szCs w:val="22"/>
              </w:rPr>
            </w:pPr>
            <w:r w:rsidRPr="007078F2">
              <w:rPr>
                <w:sz w:val="22"/>
                <w:szCs w:val="22"/>
              </w:rPr>
              <w:t>Друштвено-хуманистичке науке</w:t>
            </w:r>
          </w:p>
        </w:tc>
      </w:tr>
      <w:tr w:rsidR="00F325A4" w:rsidRPr="007078F2">
        <w:trPr>
          <w:trHeight w:val="409"/>
        </w:trPr>
        <w:tc>
          <w:tcPr>
            <w:tcW w:w="4549" w:type="dxa"/>
            <w:vAlign w:val="center"/>
          </w:tcPr>
          <w:p w:rsidR="0025130C" w:rsidRPr="007078F2" w:rsidRDefault="00D56C42">
            <w:pPr>
              <w:ind w:left="0" w:hanging="2"/>
              <w:rPr>
                <w:sz w:val="22"/>
                <w:szCs w:val="22"/>
              </w:rPr>
            </w:pPr>
            <w:r w:rsidRPr="007078F2">
              <w:rPr>
                <w:sz w:val="22"/>
                <w:szCs w:val="22"/>
              </w:rPr>
              <w:t>Научна, стручна или уметничка област:</w:t>
            </w:r>
          </w:p>
        </w:tc>
        <w:tc>
          <w:tcPr>
            <w:tcW w:w="4741" w:type="dxa"/>
            <w:vAlign w:val="center"/>
          </w:tcPr>
          <w:p w:rsidR="0025130C" w:rsidRPr="007302C1" w:rsidRDefault="00D56C42">
            <w:pPr>
              <w:ind w:left="0" w:hanging="2"/>
              <w:jc w:val="center"/>
              <w:rPr>
                <w:sz w:val="22"/>
                <w:szCs w:val="22"/>
                <w:lang/>
              </w:rPr>
            </w:pPr>
            <w:r w:rsidRPr="007078F2">
              <w:rPr>
                <w:sz w:val="22"/>
                <w:szCs w:val="22"/>
              </w:rPr>
              <w:t>Психоло</w:t>
            </w:r>
            <w:r w:rsidR="007302C1">
              <w:rPr>
                <w:sz w:val="22"/>
                <w:szCs w:val="22"/>
                <w:lang/>
              </w:rPr>
              <w:t>шке науке</w:t>
            </w:r>
          </w:p>
        </w:tc>
      </w:tr>
      <w:tr w:rsidR="00F325A4" w:rsidRPr="007078F2">
        <w:trPr>
          <w:trHeight w:val="401"/>
        </w:trPr>
        <w:tc>
          <w:tcPr>
            <w:tcW w:w="4549" w:type="dxa"/>
            <w:vAlign w:val="center"/>
          </w:tcPr>
          <w:p w:rsidR="0025130C" w:rsidRPr="007078F2" w:rsidRDefault="00D56C42">
            <w:pPr>
              <w:ind w:left="0" w:hanging="2"/>
              <w:rPr>
                <w:sz w:val="22"/>
                <w:szCs w:val="22"/>
              </w:rPr>
            </w:pPr>
            <w:r w:rsidRPr="007078F2">
              <w:rPr>
                <w:sz w:val="22"/>
                <w:szCs w:val="22"/>
              </w:rPr>
              <w:t>Врста студија:</w:t>
            </w:r>
          </w:p>
        </w:tc>
        <w:tc>
          <w:tcPr>
            <w:tcW w:w="4741" w:type="dxa"/>
            <w:vAlign w:val="center"/>
          </w:tcPr>
          <w:p w:rsidR="0025130C" w:rsidRPr="007078F2" w:rsidRDefault="00D56C42">
            <w:pPr>
              <w:ind w:left="0" w:hanging="2"/>
              <w:jc w:val="center"/>
              <w:rPr>
                <w:sz w:val="22"/>
                <w:szCs w:val="22"/>
              </w:rPr>
            </w:pPr>
            <w:r w:rsidRPr="007078F2">
              <w:rPr>
                <w:sz w:val="22"/>
                <w:szCs w:val="22"/>
              </w:rPr>
              <w:t>Основне студије (студије првог степена)</w:t>
            </w:r>
          </w:p>
        </w:tc>
      </w:tr>
      <w:tr w:rsidR="00F325A4" w:rsidRPr="007078F2">
        <w:trPr>
          <w:trHeight w:val="407"/>
        </w:trPr>
        <w:tc>
          <w:tcPr>
            <w:tcW w:w="4549" w:type="dxa"/>
            <w:vAlign w:val="center"/>
          </w:tcPr>
          <w:p w:rsidR="0025130C" w:rsidRPr="007078F2" w:rsidRDefault="00D56C42">
            <w:pPr>
              <w:ind w:left="0" w:hanging="2"/>
              <w:rPr>
                <w:sz w:val="22"/>
                <w:szCs w:val="22"/>
              </w:rPr>
            </w:pPr>
            <w:r w:rsidRPr="007078F2">
              <w:rPr>
                <w:sz w:val="22"/>
                <w:szCs w:val="22"/>
              </w:rPr>
              <w:t>Обим студија изражен ЕСПБ бодовима:</w:t>
            </w:r>
          </w:p>
        </w:tc>
        <w:tc>
          <w:tcPr>
            <w:tcW w:w="4741" w:type="dxa"/>
            <w:vAlign w:val="center"/>
          </w:tcPr>
          <w:p w:rsidR="0025130C" w:rsidRPr="007078F2" w:rsidRDefault="00D56C42">
            <w:pPr>
              <w:ind w:left="0" w:hanging="2"/>
              <w:jc w:val="center"/>
              <w:rPr>
                <w:sz w:val="22"/>
                <w:szCs w:val="22"/>
              </w:rPr>
            </w:pPr>
            <w:r w:rsidRPr="007078F2">
              <w:rPr>
                <w:sz w:val="22"/>
                <w:szCs w:val="22"/>
              </w:rPr>
              <w:t>240</w:t>
            </w:r>
          </w:p>
        </w:tc>
      </w:tr>
      <w:tr w:rsidR="00F325A4" w:rsidRPr="007078F2">
        <w:trPr>
          <w:trHeight w:val="285"/>
        </w:trPr>
        <w:tc>
          <w:tcPr>
            <w:tcW w:w="4549" w:type="dxa"/>
            <w:vAlign w:val="center"/>
          </w:tcPr>
          <w:p w:rsidR="0025130C" w:rsidRPr="007078F2" w:rsidRDefault="00D56C42">
            <w:pPr>
              <w:ind w:left="0" w:hanging="2"/>
              <w:rPr>
                <w:sz w:val="22"/>
                <w:szCs w:val="22"/>
              </w:rPr>
            </w:pPr>
            <w:r w:rsidRPr="007078F2">
              <w:rPr>
                <w:sz w:val="22"/>
                <w:szCs w:val="22"/>
              </w:rPr>
              <w:t>Назив дипломе:</w:t>
            </w:r>
          </w:p>
        </w:tc>
        <w:tc>
          <w:tcPr>
            <w:tcW w:w="4741" w:type="dxa"/>
            <w:vAlign w:val="center"/>
          </w:tcPr>
          <w:p w:rsidR="0025130C" w:rsidRPr="007078F2" w:rsidRDefault="00D56C42">
            <w:pPr>
              <w:ind w:left="0" w:hanging="2"/>
              <w:jc w:val="center"/>
              <w:rPr>
                <w:sz w:val="22"/>
                <w:szCs w:val="22"/>
              </w:rPr>
            </w:pPr>
            <w:r w:rsidRPr="007078F2">
              <w:rPr>
                <w:sz w:val="22"/>
                <w:szCs w:val="22"/>
              </w:rPr>
              <w:t>Дипломирани психолог</w:t>
            </w:r>
          </w:p>
        </w:tc>
      </w:tr>
      <w:tr w:rsidR="00F325A4" w:rsidRPr="007078F2">
        <w:trPr>
          <w:trHeight w:val="279"/>
        </w:trPr>
        <w:tc>
          <w:tcPr>
            <w:tcW w:w="4549" w:type="dxa"/>
            <w:vAlign w:val="center"/>
          </w:tcPr>
          <w:p w:rsidR="0025130C" w:rsidRPr="007078F2" w:rsidRDefault="00D56C42">
            <w:pPr>
              <w:ind w:left="0" w:hanging="2"/>
              <w:rPr>
                <w:sz w:val="22"/>
                <w:szCs w:val="22"/>
              </w:rPr>
            </w:pPr>
            <w:r w:rsidRPr="007078F2">
              <w:rPr>
                <w:sz w:val="22"/>
                <w:szCs w:val="22"/>
              </w:rPr>
              <w:t>Дужина студија:</w:t>
            </w:r>
          </w:p>
        </w:tc>
        <w:tc>
          <w:tcPr>
            <w:tcW w:w="4741" w:type="dxa"/>
            <w:vAlign w:val="center"/>
          </w:tcPr>
          <w:p w:rsidR="0025130C" w:rsidRPr="007078F2" w:rsidRDefault="00D56C42">
            <w:pPr>
              <w:ind w:left="0" w:hanging="2"/>
              <w:jc w:val="center"/>
              <w:rPr>
                <w:sz w:val="22"/>
                <w:szCs w:val="22"/>
              </w:rPr>
            </w:pPr>
            <w:r w:rsidRPr="007078F2">
              <w:rPr>
                <w:sz w:val="22"/>
                <w:szCs w:val="22"/>
              </w:rPr>
              <w:t>4 године</w:t>
            </w: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Година у којој је започела реализација студијског програма:</w:t>
            </w:r>
          </w:p>
        </w:tc>
        <w:tc>
          <w:tcPr>
            <w:tcW w:w="4741" w:type="dxa"/>
            <w:vAlign w:val="center"/>
          </w:tcPr>
          <w:p w:rsidR="0025130C" w:rsidRPr="00CE4FBC" w:rsidRDefault="00CE4FBC">
            <w:pPr>
              <w:ind w:left="0" w:hanging="2"/>
              <w:jc w:val="center"/>
              <w:rPr>
                <w:sz w:val="22"/>
                <w:szCs w:val="22"/>
                <w:lang/>
              </w:rPr>
            </w:pPr>
            <w:r>
              <w:rPr>
                <w:sz w:val="22"/>
                <w:szCs w:val="22"/>
                <w:lang/>
              </w:rPr>
              <w:t>2006.</w:t>
            </w: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Година када ће започети реализација студијског програма (ако је програм нов):</w:t>
            </w:r>
          </w:p>
        </w:tc>
        <w:tc>
          <w:tcPr>
            <w:tcW w:w="4741" w:type="dxa"/>
            <w:vAlign w:val="center"/>
          </w:tcPr>
          <w:p w:rsidR="0025130C" w:rsidRPr="007078F2" w:rsidRDefault="0025130C">
            <w:pPr>
              <w:ind w:left="0" w:hanging="2"/>
              <w:jc w:val="center"/>
              <w:rPr>
                <w:sz w:val="22"/>
                <w:szCs w:val="22"/>
              </w:rPr>
            </w:pP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Број студената који студира по овом студијском програму:</w:t>
            </w:r>
          </w:p>
        </w:tc>
        <w:tc>
          <w:tcPr>
            <w:tcW w:w="4741" w:type="dxa"/>
            <w:vAlign w:val="center"/>
          </w:tcPr>
          <w:p w:rsidR="0025130C" w:rsidRPr="007078F2" w:rsidRDefault="0025130C">
            <w:pPr>
              <w:ind w:left="0" w:hanging="2"/>
              <w:jc w:val="center"/>
              <w:rPr>
                <w:sz w:val="22"/>
                <w:szCs w:val="22"/>
              </w:rPr>
            </w:pP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Планирани број студената који ће се уписати на овај студијски програм:</w:t>
            </w:r>
          </w:p>
        </w:tc>
        <w:tc>
          <w:tcPr>
            <w:tcW w:w="4741" w:type="dxa"/>
            <w:vAlign w:val="center"/>
          </w:tcPr>
          <w:p w:rsidR="0025130C" w:rsidRPr="007078F2" w:rsidRDefault="00D56C42">
            <w:pPr>
              <w:ind w:left="0" w:hanging="2"/>
              <w:jc w:val="center"/>
              <w:rPr>
                <w:sz w:val="22"/>
                <w:szCs w:val="22"/>
              </w:rPr>
            </w:pPr>
            <w:r w:rsidRPr="007078F2">
              <w:rPr>
                <w:sz w:val="22"/>
                <w:szCs w:val="22"/>
              </w:rPr>
              <w:t>116</w:t>
            </w: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Датум када је програм прихваћен од стране одговарајућег тела (навести ког):</w:t>
            </w:r>
          </w:p>
        </w:tc>
        <w:tc>
          <w:tcPr>
            <w:tcW w:w="4741" w:type="dxa"/>
            <w:vAlign w:val="center"/>
          </w:tcPr>
          <w:p w:rsidR="0025130C" w:rsidRPr="00CE4FBC" w:rsidRDefault="00CE4FBC">
            <w:pPr>
              <w:ind w:left="0" w:hanging="2"/>
              <w:jc w:val="center"/>
              <w:rPr>
                <w:sz w:val="22"/>
                <w:szCs w:val="22"/>
                <w:lang/>
              </w:rPr>
            </w:pPr>
            <w:r>
              <w:rPr>
                <w:sz w:val="22"/>
                <w:szCs w:val="22"/>
                <w:lang/>
              </w:rPr>
              <w:t>02.10.2020. ННВ факултета</w:t>
            </w: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Језик на коме се изводи студијски програм:</w:t>
            </w:r>
          </w:p>
        </w:tc>
        <w:tc>
          <w:tcPr>
            <w:tcW w:w="4741" w:type="dxa"/>
            <w:vAlign w:val="center"/>
          </w:tcPr>
          <w:p w:rsidR="0025130C" w:rsidRPr="007078F2" w:rsidRDefault="00D56C42">
            <w:pPr>
              <w:ind w:left="0" w:hanging="2"/>
              <w:jc w:val="center"/>
              <w:rPr>
                <w:sz w:val="22"/>
                <w:szCs w:val="22"/>
              </w:rPr>
            </w:pPr>
            <w:r w:rsidRPr="007078F2">
              <w:rPr>
                <w:sz w:val="22"/>
                <w:szCs w:val="22"/>
              </w:rPr>
              <w:t>Српски</w:t>
            </w:r>
          </w:p>
        </w:tc>
      </w:tr>
      <w:tr w:rsidR="00F325A4"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Година када је програм акредитован:</w:t>
            </w:r>
          </w:p>
        </w:tc>
        <w:tc>
          <w:tcPr>
            <w:tcW w:w="4741" w:type="dxa"/>
            <w:vAlign w:val="center"/>
          </w:tcPr>
          <w:p w:rsidR="0025130C" w:rsidRPr="00CE4FBC" w:rsidRDefault="00CE4FBC">
            <w:pPr>
              <w:ind w:left="0" w:hanging="2"/>
              <w:jc w:val="center"/>
              <w:rPr>
                <w:sz w:val="22"/>
                <w:szCs w:val="22"/>
                <w:lang/>
              </w:rPr>
            </w:pPr>
            <w:r>
              <w:rPr>
                <w:sz w:val="22"/>
                <w:szCs w:val="22"/>
                <w:lang/>
              </w:rPr>
              <w:t>2009, 2014.</w:t>
            </w:r>
          </w:p>
        </w:tc>
      </w:tr>
      <w:tr w:rsidR="001D4C10" w:rsidRPr="007078F2">
        <w:trPr>
          <w:trHeight w:val="567"/>
        </w:trPr>
        <w:tc>
          <w:tcPr>
            <w:tcW w:w="4549" w:type="dxa"/>
            <w:vAlign w:val="center"/>
          </w:tcPr>
          <w:p w:rsidR="0025130C" w:rsidRPr="007078F2" w:rsidRDefault="00D56C42">
            <w:pPr>
              <w:ind w:left="0" w:hanging="2"/>
              <w:rPr>
                <w:sz w:val="22"/>
                <w:szCs w:val="22"/>
              </w:rPr>
            </w:pPr>
            <w:r w:rsidRPr="007078F2">
              <w:rPr>
                <w:sz w:val="22"/>
                <w:szCs w:val="22"/>
              </w:rPr>
              <w:t>Web адреса на којој се налазе подаци о студијском програму:</w:t>
            </w:r>
          </w:p>
        </w:tc>
        <w:tc>
          <w:tcPr>
            <w:tcW w:w="4741" w:type="dxa"/>
            <w:vAlign w:val="center"/>
          </w:tcPr>
          <w:p w:rsidR="0025130C" w:rsidRPr="007078F2" w:rsidRDefault="00CE4FBC">
            <w:pPr>
              <w:ind w:left="0" w:hanging="2"/>
              <w:jc w:val="center"/>
              <w:rPr>
                <w:sz w:val="22"/>
                <w:szCs w:val="22"/>
              </w:rPr>
            </w:pPr>
            <w:hyperlink r:id="rId8" w:history="1">
              <w:r w:rsidRPr="00A1365B">
                <w:rPr>
                  <w:rStyle w:val="Hyperlink"/>
                  <w:lang/>
                </w:rPr>
                <w:t>http://147.91.75.9/manage/shares/AKR2020/Programi_akreditacija-2020a.zip</w:t>
              </w:r>
            </w:hyperlink>
          </w:p>
        </w:tc>
      </w:tr>
    </w:tbl>
    <w:p w:rsidR="0025130C" w:rsidRPr="007078F2" w:rsidRDefault="0025130C">
      <w:pPr>
        <w:ind w:left="0" w:hanging="2"/>
        <w:rPr>
          <w:sz w:val="22"/>
          <w:szCs w:val="22"/>
          <w:u w:val="single"/>
        </w:rPr>
      </w:pPr>
    </w:p>
    <w:p w:rsidR="0025130C" w:rsidRPr="007078F2" w:rsidRDefault="0025130C">
      <w:pPr>
        <w:ind w:left="0" w:hanging="2"/>
        <w:rPr>
          <w:sz w:val="22"/>
          <w:szCs w:val="22"/>
        </w:rPr>
      </w:pPr>
    </w:p>
    <w:bookmarkStart w:id="6" w:name="_heading=h.3dy6vkm" w:colFirst="0" w:colLast="0"/>
    <w:bookmarkEnd w:id="6"/>
    <w:p w:rsidR="0025130C" w:rsidRPr="007078F2" w:rsidRDefault="007A2DFE">
      <w:pPr>
        <w:ind w:left="0" w:hanging="2"/>
        <w:jc w:val="center"/>
        <w:rPr>
          <w:sz w:val="22"/>
          <w:szCs w:val="22"/>
        </w:rPr>
      </w:pPr>
      <w:r w:rsidRPr="007A2DFE">
        <w:rPr>
          <w:sz w:val="22"/>
          <w:szCs w:val="22"/>
        </w:rPr>
        <w:fldChar w:fldCharType="begin"/>
      </w:r>
      <w:r w:rsidR="00D56C42" w:rsidRPr="007078F2">
        <w:rPr>
          <w:sz w:val="22"/>
          <w:szCs w:val="22"/>
        </w:rPr>
        <w:instrText xml:space="preserve"> HYPERLINK \l "bookmark=id.30j0zll" \h </w:instrText>
      </w:r>
      <w:r w:rsidRPr="007A2DFE">
        <w:rPr>
          <w:sz w:val="22"/>
          <w:szCs w:val="22"/>
        </w:rPr>
        <w:fldChar w:fldCharType="separate"/>
      </w:r>
      <w:r w:rsidR="00D56C42" w:rsidRPr="007078F2">
        <w:rPr>
          <w:sz w:val="22"/>
          <w:szCs w:val="22"/>
          <w:u w:val="single"/>
        </w:rPr>
        <w:t>Стандарди</w:t>
      </w:r>
      <w:r w:rsidRPr="007078F2">
        <w:rPr>
          <w:sz w:val="22"/>
          <w:szCs w:val="22"/>
          <w:u w:val="single"/>
        </w:rPr>
        <w:fldChar w:fldCharType="end"/>
      </w: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p>
    <w:p w:rsidR="0025130C" w:rsidRPr="007078F2" w:rsidRDefault="0025130C">
      <w:pPr>
        <w:ind w:left="0" w:hanging="2"/>
        <w:rPr>
          <w:sz w:val="22"/>
          <w:szCs w:val="22"/>
        </w:rPr>
      </w:pPr>
      <w:bookmarkStart w:id="7" w:name="bookmark=id.1t3h5sf" w:colFirst="0" w:colLast="0"/>
      <w:bookmarkEnd w:id="7"/>
    </w:p>
    <w:tbl>
      <w:tblPr>
        <w:tblStyle w:val="a0"/>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jc w:val="center"/>
              <w:rPr>
                <w:sz w:val="22"/>
                <w:szCs w:val="22"/>
              </w:rPr>
            </w:pPr>
            <w:r w:rsidRPr="007078F2">
              <w:rPr>
                <w:b/>
                <w:sz w:val="22"/>
                <w:szCs w:val="22"/>
              </w:rPr>
              <w:t>Стандард 1. Структура студијског програма</w:t>
            </w:r>
            <w:r w:rsidRPr="007078F2">
              <w:rPr>
                <w:b/>
                <w:sz w:val="22"/>
                <w:szCs w:val="22"/>
              </w:rPr>
              <w:br/>
            </w:r>
          </w:p>
          <w:p w:rsidR="0025130C" w:rsidRPr="007078F2" w:rsidRDefault="00D56C42">
            <w:pPr>
              <w:ind w:left="0" w:hanging="2"/>
              <w:jc w:val="both"/>
              <w:rPr>
                <w:sz w:val="22"/>
                <w:szCs w:val="22"/>
              </w:rPr>
            </w:pPr>
            <w:r w:rsidRPr="007078F2">
              <w:rPr>
                <w:sz w:val="22"/>
                <w:szCs w:val="22"/>
              </w:rPr>
              <w:t>Студијски програм садржи елементе утврђене законом (који се детаљно исказују у одговарајућим стандардима)</w:t>
            </w:r>
          </w:p>
        </w:tc>
      </w:tr>
      <w:tr w:rsidR="00F325A4" w:rsidRPr="007078F2">
        <w:tc>
          <w:tcPr>
            <w:tcW w:w="92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5130C" w:rsidRPr="007078F2" w:rsidRDefault="00D56C42">
            <w:pPr>
              <w:spacing w:before="240" w:after="240"/>
              <w:ind w:left="0" w:hanging="2"/>
              <w:jc w:val="both"/>
              <w:rPr>
                <w:sz w:val="22"/>
                <w:szCs w:val="22"/>
              </w:rPr>
            </w:pPr>
            <w:r w:rsidRPr="007078F2">
              <w:rPr>
                <w:b/>
                <w:sz w:val="22"/>
                <w:szCs w:val="22"/>
              </w:rPr>
              <w:t xml:space="preserve">Назив: </w:t>
            </w:r>
            <w:r w:rsidRPr="007078F2">
              <w:rPr>
                <w:sz w:val="22"/>
                <w:szCs w:val="22"/>
              </w:rPr>
              <w:t>Основне академске студије психологије</w:t>
            </w:r>
          </w:p>
          <w:p w:rsidR="0025130C" w:rsidRPr="007078F2" w:rsidRDefault="00D56C42">
            <w:pPr>
              <w:spacing w:before="240" w:after="240"/>
              <w:ind w:left="0" w:hanging="2"/>
              <w:jc w:val="both"/>
              <w:rPr>
                <w:sz w:val="22"/>
                <w:szCs w:val="22"/>
              </w:rPr>
            </w:pPr>
            <w:r w:rsidRPr="007078F2">
              <w:rPr>
                <w:b/>
                <w:sz w:val="22"/>
                <w:szCs w:val="22"/>
              </w:rPr>
              <w:t xml:space="preserve">Врста и обим: </w:t>
            </w:r>
            <w:r w:rsidRPr="007078F2">
              <w:rPr>
                <w:sz w:val="22"/>
                <w:szCs w:val="22"/>
              </w:rPr>
              <w:t>Основне академске студије у обиму од 240 ЕСПБ (8 семестара)</w:t>
            </w:r>
          </w:p>
          <w:p w:rsidR="0025130C" w:rsidRPr="007078F2" w:rsidRDefault="00D56C42">
            <w:pPr>
              <w:spacing w:before="240" w:after="240"/>
              <w:ind w:left="0" w:hanging="2"/>
              <w:jc w:val="both"/>
              <w:rPr>
                <w:sz w:val="22"/>
                <w:szCs w:val="22"/>
                <w:highlight w:val="white"/>
              </w:rPr>
            </w:pPr>
            <w:r w:rsidRPr="007078F2">
              <w:rPr>
                <w:b/>
                <w:sz w:val="22"/>
                <w:szCs w:val="22"/>
              </w:rPr>
              <w:t xml:space="preserve">Стручни назив: </w:t>
            </w:r>
            <w:r w:rsidRPr="007078F2">
              <w:rPr>
                <w:sz w:val="22"/>
                <w:szCs w:val="22"/>
                <w:highlight w:val="white"/>
              </w:rPr>
              <w:t>Дипломирани психолог</w:t>
            </w:r>
          </w:p>
          <w:p w:rsidR="0025130C" w:rsidRPr="007078F2" w:rsidRDefault="00D56C42">
            <w:pPr>
              <w:spacing w:before="240" w:after="240"/>
              <w:ind w:left="0" w:hanging="2"/>
              <w:jc w:val="both"/>
              <w:rPr>
                <w:sz w:val="22"/>
                <w:szCs w:val="22"/>
              </w:rPr>
            </w:pPr>
            <w:r w:rsidRPr="007078F2">
              <w:rPr>
                <w:b/>
                <w:sz w:val="22"/>
                <w:szCs w:val="22"/>
              </w:rPr>
              <w:t xml:space="preserve">Услови за упис: </w:t>
            </w:r>
            <w:r w:rsidRPr="007078F2">
              <w:rPr>
                <w:sz w:val="22"/>
                <w:szCs w:val="22"/>
              </w:rPr>
              <w:t>Завршено средње образовање у четворогодишњем трајању и положен пријемни испит или општа матура и место на ранг листи у оквиру одобрене уписне квоте.</w:t>
            </w:r>
          </w:p>
          <w:p w:rsidR="0025130C" w:rsidRPr="007078F2" w:rsidRDefault="00D56C42">
            <w:pPr>
              <w:spacing w:before="240" w:after="240"/>
              <w:ind w:left="0" w:hanging="2"/>
              <w:jc w:val="both"/>
              <w:rPr>
                <w:sz w:val="22"/>
                <w:szCs w:val="22"/>
              </w:rPr>
            </w:pPr>
            <w:r w:rsidRPr="007078F2">
              <w:rPr>
                <w:b/>
                <w:sz w:val="22"/>
                <w:szCs w:val="22"/>
              </w:rPr>
              <w:t xml:space="preserve">Циљеви: </w:t>
            </w:r>
            <w:r w:rsidRPr="007078F2">
              <w:rPr>
                <w:sz w:val="22"/>
                <w:szCs w:val="22"/>
              </w:rPr>
              <w:t>Основне академске студије психологије припремају и оспособљавају за (а) даље стручно образовање и усмеравање у области психологије и сродних дисциплина (б) обављање помоћних психолошких послова и (в) посао наставника психологије у средњој школи.</w:t>
            </w:r>
          </w:p>
          <w:p w:rsidR="0025130C" w:rsidRPr="007078F2" w:rsidRDefault="00D56C42">
            <w:pPr>
              <w:spacing w:before="240" w:after="240"/>
              <w:ind w:left="0" w:hanging="2"/>
              <w:jc w:val="both"/>
              <w:rPr>
                <w:sz w:val="22"/>
                <w:szCs w:val="22"/>
              </w:rPr>
            </w:pPr>
            <w:r w:rsidRPr="007078F2">
              <w:rPr>
                <w:b/>
                <w:sz w:val="22"/>
                <w:szCs w:val="22"/>
              </w:rPr>
              <w:t>Исход процеса учења</w:t>
            </w:r>
            <w:r w:rsidRPr="007078F2">
              <w:rPr>
                <w:sz w:val="22"/>
                <w:szCs w:val="22"/>
              </w:rPr>
              <w:t>: Психолог влада фундаменталним психолошким појмовима, чињеницама и законитостима; познаје психолошке истраживачке методе и технике; разуме психолошке појаве и њихову биолошку, узрасну, контекстуалну, друштвену и личносну условљеност; адекватно комуницира у професионалном контексту; уме да пренесе психолошка знања у оквиру средњег и неформалног образовања.</w:t>
            </w:r>
          </w:p>
          <w:p w:rsidR="0025130C" w:rsidRPr="007078F2" w:rsidRDefault="00D56C42">
            <w:pPr>
              <w:spacing w:before="240" w:after="240"/>
              <w:ind w:left="0" w:hanging="2"/>
              <w:jc w:val="both"/>
              <w:rPr>
                <w:sz w:val="22"/>
                <w:szCs w:val="22"/>
              </w:rPr>
            </w:pPr>
            <w:r w:rsidRPr="007078F2">
              <w:rPr>
                <w:b/>
                <w:sz w:val="22"/>
                <w:szCs w:val="22"/>
              </w:rPr>
              <w:t xml:space="preserve">Листа обавезних и изборних студијских подручја/предмета, с оквирним садржајем и бодовним вредностима: </w:t>
            </w:r>
            <w:r w:rsidRPr="007078F2">
              <w:rPr>
                <w:sz w:val="22"/>
                <w:szCs w:val="22"/>
              </w:rPr>
              <w:t>Листа</w:t>
            </w:r>
            <w:r w:rsidRPr="007078F2">
              <w:rPr>
                <w:sz w:val="22"/>
                <w:szCs w:val="22"/>
                <w:u w:val="single"/>
              </w:rPr>
              <w:t>обавезних</w:t>
            </w:r>
            <w:r w:rsidRPr="007078F2">
              <w:rPr>
                <w:sz w:val="22"/>
                <w:szCs w:val="22"/>
              </w:rPr>
              <w:t xml:space="preserve"> елемената програма укључује (а) 32 предмета, обима 1–6 ЕСПБ, у првих шест семестара, где се сви студенти упућују у фундаменталне психолошке дисциплине, методе истраживања и мерења у психологији историју и развој психологије као науке/струке, те главне примењене области психологије; (б) 29 предмета, обима 3–6 ЕСПБ, у последња два семестра, где се настава одвија модуларно и почиње дубље проучавање једне од следећих области: клиничке психологије, психологије образовања, психологије рада или истраживања у психологији; (в) по два курса обима 3 ЕСПБ из два страна језика по избору; (г) стручну праксу обима 3–6 ЕСПБ, зависно од модула. Програм уважава пропозиције о релативној заступљености академско-општеобразовних, теоријско-методолошких, научно-стручних и стручно-апликативних предмета, у оквиру укупног обима од 240 ЕСПБ. Сви модули укључују курсеве који припремају за наставника психологије у средњој школи.</w:t>
            </w:r>
          </w:p>
          <w:p w:rsidR="0025130C" w:rsidRPr="007078F2" w:rsidRDefault="00D56C42">
            <w:pPr>
              <w:spacing w:before="240" w:after="240"/>
              <w:ind w:left="0" w:hanging="2"/>
              <w:jc w:val="both"/>
              <w:rPr>
                <w:sz w:val="22"/>
                <w:szCs w:val="22"/>
              </w:rPr>
            </w:pPr>
            <w:r w:rsidRPr="007078F2">
              <w:rPr>
                <w:sz w:val="22"/>
                <w:szCs w:val="22"/>
              </w:rPr>
              <w:t xml:space="preserve">Листа </w:t>
            </w:r>
            <w:r w:rsidRPr="007078F2">
              <w:rPr>
                <w:sz w:val="22"/>
                <w:szCs w:val="22"/>
                <w:u w:val="single"/>
              </w:rPr>
              <w:t>изборних</w:t>
            </w:r>
            <w:r w:rsidRPr="007078F2">
              <w:rPr>
                <w:sz w:val="22"/>
                <w:szCs w:val="22"/>
              </w:rPr>
              <w:t xml:space="preserve"> предмета обухвата (а) 24 курса распоређена у четири изборне групе током првих шест семестара и (б) 43 курса у осам изборних група на модулима током последња два семестра. Студент из сваке изборне групе бира одређен број предмета или одређен број ЕСПБ, при чему изборност студија износи 36,45% током прве три, односно између 22,58–50% током четврте године, у зависности од модула.</w:t>
            </w:r>
          </w:p>
          <w:p w:rsidR="0025130C" w:rsidRPr="007078F2" w:rsidRDefault="00D56C42">
            <w:pPr>
              <w:spacing w:before="240" w:after="240"/>
              <w:ind w:left="0" w:hanging="2"/>
              <w:jc w:val="both"/>
              <w:rPr>
                <w:sz w:val="22"/>
                <w:szCs w:val="22"/>
              </w:rPr>
            </w:pPr>
            <w:r w:rsidRPr="007078F2">
              <w:rPr>
                <w:sz w:val="22"/>
                <w:szCs w:val="22"/>
              </w:rPr>
              <w:t xml:space="preserve">На основним академским студијама психологије није предвиђен </w:t>
            </w:r>
            <w:r w:rsidRPr="007078F2">
              <w:rPr>
                <w:b/>
                <w:sz w:val="22"/>
                <w:szCs w:val="22"/>
              </w:rPr>
              <w:t>завршни рад</w:t>
            </w:r>
            <w:r w:rsidRPr="007078F2">
              <w:rPr>
                <w:sz w:val="22"/>
                <w:szCs w:val="22"/>
              </w:rPr>
              <w:t>.</w:t>
            </w:r>
          </w:p>
          <w:p w:rsidR="0025130C" w:rsidRPr="007078F2" w:rsidRDefault="00D56C42">
            <w:pPr>
              <w:spacing w:before="240" w:after="240"/>
              <w:ind w:left="0" w:hanging="2"/>
              <w:jc w:val="both"/>
              <w:rPr>
                <w:sz w:val="22"/>
                <w:szCs w:val="22"/>
              </w:rPr>
            </w:pPr>
            <w:r w:rsidRPr="007078F2">
              <w:rPr>
                <w:b/>
                <w:sz w:val="22"/>
                <w:szCs w:val="22"/>
              </w:rPr>
              <w:t>Начин извођења студија и потребно време за извођење студија</w:t>
            </w:r>
            <w:r w:rsidRPr="007078F2">
              <w:rPr>
                <w:sz w:val="22"/>
                <w:szCs w:val="22"/>
              </w:rPr>
              <w:t>: Основне академске студије психологије трају осам семестара, односно четири године. Број часова активне наставе (предавања и вежби) недељно износи 26–30 на прве три године и 20–28 часова на четвртој. Настава се изводи путем предавања, вежби, практикума, истраживања, рада у групама и самосталног рада, менторисања и консултација.</w:t>
            </w:r>
          </w:p>
          <w:p w:rsidR="0025130C" w:rsidRPr="007078F2" w:rsidRDefault="00D56C42">
            <w:pPr>
              <w:spacing w:before="240" w:after="240"/>
              <w:ind w:left="0" w:hanging="2"/>
              <w:jc w:val="both"/>
              <w:rPr>
                <w:sz w:val="22"/>
                <w:szCs w:val="22"/>
              </w:rPr>
            </w:pPr>
            <w:r w:rsidRPr="007078F2">
              <w:rPr>
                <w:b/>
                <w:sz w:val="22"/>
                <w:szCs w:val="22"/>
              </w:rPr>
              <w:t>Предуслови за упис</w:t>
            </w:r>
            <w:r w:rsidRPr="007078F2">
              <w:rPr>
                <w:sz w:val="22"/>
                <w:szCs w:val="22"/>
              </w:rPr>
              <w:t xml:space="preserve"> појединих предмета или групе предмета утврђени су у програмима предмета.</w:t>
            </w:r>
          </w:p>
          <w:p w:rsidR="0025130C" w:rsidRPr="007078F2" w:rsidRDefault="00D56C42">
            <w:pPr>
              <w:spacing w:before="240" w:after="240"/>
              <w:ind w:left="0" w:hanging="2"/>
              <w:jc w:val="both"/>
              <w:rPr>
                <w:sz w:val="22"/>
                <w:szCs w:val="22"/>
              </w:rPr>
            </w:pPr>
            <w:r w:rsidRPr="007078F2">
              <w:rPr>
                <w:b/>
                <w:sz w:val="22"/>
                <w:szCs w:val="22"/>
              </w:rPr>
              <w:t xml:space="preserve">Начин избора предмета из других студијских програма: </w:t>
            </w:r>
            <w:r w:rsidRPr="007078F2">
              <w:rPr>
                <w:sz w:val="22"/>
                <w:szCs w:val="22"/>
              </w:rPr>
              <w:t xml:space="preserve">Студент бира предмете из других </w:t>
            </w:r>
            <w:r w:rsidRPr="007078F2">
              <w:rPr>
                <w:sz w:val="22"/>
                <w:szCs w:val="22"/>
              </w:rPr>
              <w:lastRenderedPageBreak/>
              <w:t>студијских програма у складу са одредбама Правилника о изборним предметима Факултета.</w:t>
            </w:r>
          </w:p>
          <w:p w:rsidR="0025130C" w:rsidRPr="007078F2" w:rsidRDefault="00D56C42">
            <w:pPr>
              <w:spacing w:before="240" w:after="240"/>
              <w:ind w:left="0" w:hanging="2"/>
              <w:jc w:val="both"/>
              <w:rPr>
                <w:sz w:val="22"/>
                <w:szCs w:val="22"/>
              </w:rPr>
            </w:pPr>
            <w:r w:rsidRPr="007078F2">
              <w:rPr>
                <w:b/>
                <w:sz w:val="22"/>
                <w:szCs w:val="22"/>
              </w:rPr>
              <w:t xml:space="preserve">Услови за прелазак са других студијских програма у оквиру истих/сродних области студија: </w:t>
            </w:r>
            <w:r w:rsidRPr="007078F2">
              <w:rPr>
                <w:sz w:val="22"/>
                <w:szCs w:val="22"/>
              </w:rPr>
              <w:t>Прелазак се остварује у складу са одредбама Статута Факултета. Студент треба да има одговарајући број положених испита који одговарају испитима овог студијског програма, односно да оствари потребан број ЕСПБ, или да положи недостајуће испите за упис у одређену годину студија.</w:t>
            </w:r>
          </w:p>
        </w:tc>
      </w:tr>
      <w:tr w:rsidR="00F325A4" w:rsidRPr="007078F2">
        <w:trPr>
          <w:trHeight w:val="526"/>
        </w:trPr>
        <w:tc>
          <w:tcPr>
            <w:tcW w:w="9290" w:type="dxa"/>
            <w:shd w:val="clear" w:color="auto" w:fill="F2F2F2"/>
          </w:tcPr>
          <w:p w:rsidR="0025130C" w:rsidRPr="007078F2" w:rsidRDefault="00D56C42">
            <w:pPr>
              <w:pBdr>
                <w:bottom w:val="single" w:sz="6" w:space="1" w:color="000000"/>
              </w:pBdr>
              <w:ind w:left="0" w:hanging="2"/>
              <w:rPr>
                <w:sz w:val="22"/>
                <w:szCs w:val="22"/>
              </w:rPr>
            </w:pPr>
            <w:r w:rsidRPr="007078F2">
              <w:rPr>
                <w:b/>
                <w:sz w:val="22"/>
                <w:szCs w:val="22"/>
              </w:rPr>
              <w:lastRenderedPageBreak/>
              <w:t>Прилози за стандард 1:</w:t>
            </w:r>
          </w:p>
          <w:p w:rsidR="0025130C" w:rsidRPr="007078F2" w:rsidRDefault="00D56C42">
            <w:pPr>
              <w:ind w:left="0" w:hanging="2"/>
              <w:rPr>
                <w:sz w:val="22"/>
                <w:szCs w:val="22"/>
              </w:rPr>
            </w:pPr>
            <w:r w:rsidRPr="007078F2">
              <w:rPr>
                <w:b/>
                <w:sz w:val="22"/>
                <w:szCs w:val="22"/>
              </w:rPr>
              <w:t xml:space="preserve">Прилог 1.1. </w:t>
            </w:r>
            <w:r w:rsidR="00F325A4" w:rsidRPr="007078F2">
              <w:rPr>
                <w:sz w:val="22"/>
                <w:szCs w:val="22"/>
                <w:lang/>
              </w:rPr>
              <w:t>Интернет страница</w:t>
            </w:r>
            <w:r w:rsidRPr="007078F2">
              <w:rPr>
                <w:sz w:val="22"/>
                <w:szCs w:val="22"/>
              </w:rPr>
              <w:t xml:space="preserve"> установе </w:t>
            </w:r>
          </w:p>
        </w:tc>
      </w:tr>
    </w:tbl>
    <w:p w:rsidR="0025130C" w:rsidRPr="007078F2" w:rsidRDefault="0025130C">
      <w:pPr>
        <w:ind w:left="0" w:hanging="2"/>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rPr>
          <w:sz w:val="22"/>
          <w:szCs w:val="22"/>
        </w:rPr>
      </w:pPr>
      <w:bookmarkStart w:id="8" w:name="bookmark=id.4d34og8" w:colFirst="0" w:colLast="0"/>
      <w:bookmarkEnd w:id="8"/>
    </w:p>
    <w:tbl>
      <w:tblPr>
        <w:tblStyle w:val="a1"/>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rPr>
                <w:sz w:val="22"/>
                <w:szCs w:val="22"/>
              </w:rPr>
            </w:pPr>
            <w:r w:rsidRPr="007078F2">
              <w:rPr>
                <w:b/>
                <w:sz w:val="22"/>
                <w:szCs w:val="22"/>
              </w:rPr>
              <w:t>Стандард 2. Сврха студијског програма</w:t>
            </w:r>
          </w:p>
          <w:p w:rsidR="0025130C" w:rsidRPr="007078F2" w:rsidRDefault="00D56C42">
            <w:pPr>
              <w:ind w:left="0" w:hanging="2"/>
              <w:rPr>
                <w:sz w:val="22"/>
                <w:szCs w:val="22"/>
              </w:rPr>
            </w:pPr>
            <w:r w:rsidRPr="007078F2">
              <w:rPr>
                <w:sz w:val="22"/>
                <w:szCs w:val="22"/>
              </w:rPr>
              <w:t xml:space="preserve">Студијски програм има јасно дефинисану сврху и улогу у образовном систему, доступну јавности. </w:t>
            </w:r>
          </w:p>
        </w:tc>
      </w:tr>
      <w:tr w:rsidR="00F325A4" w:rsidRPr="007078F2">
        <w:tc>
          <w:tcPr>
            <w:tcW w:w="92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5130C" w:rsidRPr="007078F2" w:rsidRDefault="00D56C42">
            <w:pPr>
              <w:widowControl/>
              <w:spacing w:before="240" w:after="240"/>
              <w:ind w:left="0" w:hanging="2"/>
              <w:rPr>
                <w:sz w:val="22"/>
                <w:szCs w:val="22"/>
              </w:rPr>
            </w:pPr>
            <w:r w:rsidRPr="007078F2">
              <w:rPr>
                <w:sz w:val="22"/>
                <w:szCs w:val="22"/>
              </w:rPr>
              <w:t>Студије психологије на Филозофском факултету у Београду имају традицију дужу од пола века и најстарије су студије ове врсте у Србији. Следећи ту традицију, европска искуства и нацрт европских студија психологије, а у складу са законом о високом образовању у Републици Србији, установљена је концепција образовања психолога која је двостепена – састоји се из основних и мастер студија.</w:t>
            </w:r>
          </w:p>
          <w:p w:rsidR="0025130C" w:rsidRPr="007078F2" w:rsidRDefault="00D56C42">
            <w:pPr>
              <w:widowControl/>
              <w:spacing w:before="240" w:after="240"/>
              <w:ind w:left="0" w:hanging="2"/>
              <w:rPr>
                <w:sz w:val="22"/>
                <w:szCs w:val="22"/>
              </w:rPr>
            </w:pPr>
            <w:r w:rsidRPr="007078F2">
              <w:rPr>
                <w:sz w:val="22"/>
                <w:szCs w:val="22"/>
              </w:rPr>
              <w:t>У том оквиру, сврха студијског програма „основне академске студије психологије“ била би, с једне стране, да (а) припреми студенте за наставак образовања и даље стручно усмеравање, а са друге стране, да их оспособи за (б) обављање помоћних психолошких послова и пружање једноставних психолошких услуга, као и за (в) преношење психолошких знања у оквиру средњег образовања, тј. за посао наставника психологије у средњој школи:</w:t>
            </w:r>
          </w:p>
          <w:p w:rsidR="0025130C" w:rsidRPr="007078F2" w:rsidRDefault="00D56C42">
            <w:pPr>
              <w:widowControl/>
              <w:spacing w:before="240" w:after="240"/>
              <w:ind w:left="0" w:hanging="2"/>
              <w:rPr>
                <w:sz w:val="22"/>
                <w:szCs w:val="22"/>
              </w:rPr>
            </w:pPr>
            <w:r w:rsidRPr="007078F2">
              <w:rPr>
                <w:sz w:val="22"/>
                <w:szCs w:val="22"/>
              </w:rPr>
              <w:t>(а) Путем упознавања са психологијом на основним студијама, са њеном историјом, научним дисциплинама и сазнањима, њеним теоријама, методама и техникама, студенти стичу неопходна знања и вештине за наставак професионалног образовања у правцу оспособљавања за самостално обављање психолошких послова у различитим подручјима привреде, здравства и просвете у јавном и приватном сектору. Упознајући се са главним предметима модула током основних студија и стичући основне увиде и елементарне вештине у подручјима примењене психологије, студенти се припремају за опредељивање ка једном од смерова даљег професионалног усавршавања.</w:t>
            </w:r>
          </w:p>
          <w:p w:rsidR="0025130C" w:rsidRPr="007078F2" w:rsidRDefault="00D56C42">
            <w:pPr>
              <w:widowControl/>
              <w:spacing w:before="240" w:after="240"/>
              <w:ind w:left="0" w:hanging="2"/>
              <w:rPr>
                <w:sz w:val="22"/>
                <w:szCs w:val="22"/>
              </w:rPr>
            </w:pPr>
            <w:r w:rsidRPr="007078F2">
              <w:rPr>
                <w:sz w:val="22"/>
                <w:szCs w:val="22"/>
              </w:rPr>
              <w:t>(б) Програм основних студија психологије пружа студентима низ неопходних теоријских и практичних знања о техникама психолошког тестирања, анкетирања и других техника за прикупљање података, која ће, заједно са увежбавањем основних вештина комуникације, омогућити самосталан рад на помоћним психолошким пословима.</w:t>
            </w:r>
          </w:p>
          <w:p w:rsidR="0025130C" w:rsidRPr="007078F2" w:rsidRDefault="00D56C42">
            <w:pPr>
              <w:widowControl/>
              <w:spacing w:before="240" w:after="240"/>
              <w:ind w:left="0" w:hanging="2"/>
              <w:rPr>
                <w:sz w:val="22"/>
                <w:szCs w:val="22"/>
              </w:rPr>
            </w:pPr>
            <w:r w:rsidRPr="007078F2">
              <w:rPr>
                <w:sz w:val="22"/>
                <w:szCs w:val="22"/>
              </w:rPr>
              <w:t>(в) Преносећи горенаведена општа психолошка знања и вештине и градећи одговрајаућуе компетенције у педагошко-психолошком домену, програм основних студија психологије такође оспособљава студенте за наставу психологије у средњим школама (гимназијама, медицинским и другим школама) у Републици Србији.</w:t>
            </w:r>
          </w:p>
        </w:tc>
      </w:tr>
      <w:tr w:rsidR="00F325A4" w:rsidRPr="007078F2">
        <w:trPr>
          <w:trHeight w:val="615"/>
        </w:trPr>
        <w:tc>
          <w:tcPr>
            <w:tcW w:w="9290" w:type="dxa"/>
            <w:shd w:val="clear" w:color="auto" w:fill="F2F2F2"/>
          </w:tcPr>
          <w:p w:rsidR="0025130C" w:rsidRPr="007078F2" w:rsidRDefault="00D56C42">
            <w:pPr>
              <w:pBdr>
                <w:bottom w:val="single" w:sz="6" w:space="1" w:color="000000"/>
              </w:pBdr>
              <w:ind w:left="0" w:hanging="2"/>
              <w:rPr>
                <w:sz w:val="22"/>
                <w:szCs w:val="22"/>
              </w:rPr>
            </w:pPr>
            <w:r w:rsidRPr="007078F2">
              <w:rPr>
                <w:b/>
                <w:sz w:val="22"/>
                <w:szCs w:val="22"/>
              </w:rPr>
              <w:t>Прилози за стандард 2:</w:t>
            </w:r>
          </w:p>
          <w:p w:rsidR="0025130C" w:rsidRPr="007078F2" w:rsidRDefault="00D56C42">
            <w:pPr>
              <w:ind w:left="0" w:hanging="2"/>
              <w:rPr>
                <w:sz w:val="22"/>
                <w:szCs w:val="22"/>
              </w:rPr>
            </w:pPr>
            <w:r w:rsidRPr="007078F2">
              <w:rPr>
                <w:b/>
                <w:sz w:val="22"/>
                <w:szCs w:val="22"/>
              </w:rPr>
              <w:t>Прилог 1.1.</w:t>
            </w:r>
            <w:r w:rsidR="00F325A4" w:rsidRPr="007078F2">
              <w:rPr>
                <w:b/>
                <w:sz w:val="22"/>
                <w:szCs w:val="22"/>
                <w:lang/>
              </w:rPr>
              <w:t xml:space="preserve"> </w:t>
            </w:r>
            <w:r w:rsidR="00F325A4" w:rsidRPr="007078F2">
              <w:rPr>
                <w:sz w:val="22"/>
                <w:szCs w:val="22"/>
                <w:lang/>
              </w:rPr>
              <w:t>Интернет страница</w:t>
            </w:r>
            <w:r w:rsidR="00F325A4" w:rsidRPr="007078F2">
              <w:rPr>
                <w:sz w:val="22"/>
                <w:szCs w:val="22"/>
              </w:rPr>
              <w:t xml:space="preserve"> установе</w:t>
            </w:r>
          </w:p>
          <w:p w:rsidR="00F325A4" w:rsidRPr="007078F2" w:rsidRDefault="00F325A4">
            <w:pPr>
              <w:ind w:left="0" w:hanging="2"/>
              <w:rPr>
                <w:sz w:val="22"/>
                <w:szCs w:val="22"/>
              </w:rPr>
            </w:pPr>
          </w:p>
          <w:p w:rsidR="00F325A4" w:rsidRPr="007078F2" w:rsidRDefault="00F325A4">
            <w:pPr>
              <w:ind w:left="0" w:hanging="2"/>
              <w:rPr>
                <w:sz w:val="22"/>
                <w:szCs w:val="22"/>
                <w:lang/>
              </w:rPr>
            </w:pPr>
          </w:p>
        </w:tc>
      </w:tr>
    </w:tbl>
    <w:p w:rsidR="0025130C" w:rsidRPr="007078F2" w:rsidRDefault="0025130C">
      <w:pPr>
        <w:ind w:left="0" w:hanging="2"/>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rPr>
          <w:sz w:val="22"/>
          <w:szCs w:val="22"/>
        </w:rPr>
      </w:pPr>
      <w:bookmarkStart w:id="9" w:name="bookmark=id.2s8eyo1" w:colFirst="0" w:colLast="0"/>
      <w:bookmarkEnd w:id="9"/>
    </w:p>
    <w:tbl>
      <w:tblPr>
        <w:tblStyle w:val="a2"/>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rPr>
                <w:sz w:val="22"/>
                <w:szCs w:val="22"/>
              </w:rPr>
            </w:pPr>
            <w:r w:rsidRPr="007078F2">
              <w:rPr>
                <w:b/>
                <w:sz w:val="22"/>
                <w:szCs w:val="22"/>
              </w:rPr>
              <w:lastRenderedPageBreak/>
              <w:t>Стандард 3. Циљеви студијског програма</w:t>
            </w:r>
          </w:p>
          <w:p w:rsidR="0025130C" w:rsidRPr="007078F2" w:rsidRDefault="00D56C42">
            <w:pPr>
              <w:ind w:left="0" w:hanging="2"/>
              <w:rPr>
                <w:sz w:val="22"/>
                <w:szCs w:val="22"/>
              </w:rPr>
            </w:pPr>
            <w:r w:rsidRPr="007078F2">
              <w:rPr>
                <w:sz w:val="22"/>
                <w:szCs w:val="22"/>
              </w:rPr>
              <w:t xml:space="preserve">Студијски програм има јасно дефинисане циљеве. </w:t>
            </w:r>
          </w:p>
        </w:tc>
      </w:tr>
      <w:tr w:rsidR="00F325A4" w:rsidRPr="007078F2">
        <w:tc>
          <w:tcPr>
            <w:tcW w:w="92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5130C" w:rsidRPr="007078F2" w:rsidRDefault="00D56C42">
            <w:pPr>
              <w:widowControl/>
              <w:spacing w:before="240" w:after="240"/>
              <w:ind w:left="0" w:hanging="2"/>
              <w:jc w:val="both"/>
              <w:rPr>
                <w:sz w:val="22"/>
                <w:szCs w:val="22"/>
              </w:rPr>
            </w:pPr>
            <w:r w:rsidRPr="007078F2">
              <w:rPr>
                <w:sz w:val="22"/>
                <w:szCs w:val="22"/>
              </w:rPr>
              <w:t>Основне академске студије психологије усмерене су на изградњу знања, вештина, вредности и ставова, тј. свеобухватних академских, научних и стручних компетенција потребних за даље образовање и стручно усмеравање на подручју психологије и сродних дисциплина, односно са квалитетно обављање помоћних психолошких послова и посла наставника у средњој школи. Сходно овим крајњим циљевима односно сврси програма, специфични циљеви основних академских студија психологије дефинисани су на следећи начин:</w:t>
            </w:r>
          </w:p>
          <w:p w:rsidR="0025130C" w:rsidRPr="007078F2" w:rsidRDefault="00D56C42">
            <w:pPr>
              <w:widowControl/>
              <w:spacing w:before="240" w:after="240"/>
              <w:ind w:left="0" w:hanging="2"/>
              <w:jc w:val="both"/>
              <w:rPr>
                <w:sz w:val="22"/>
                <w:szCs w:val="22"/>
              </w:rPr>
            </w:pPr>
            <w:r w:rsidRPr="007078F2">
              <w:rPr>
                <w:sz w:val="22"/>
                <w:szCs w:val="22"/>
              </w:rPr>
              <w:t>- упознавање студената са савременом психологијом, њеном историјом, развојем и главним дисциплинама;</w:t>
            </w:r>
          </w:p>
          <w:p w:rsidR="0025130C" w:rsidRPr="007078F2" w:rsidRDefault="00D56C42">
            <w:pPr>
              <w:widowControl/>
              <w:spacing w:before="240" w:after="240"/>
              <w:ind w:left="0" w:hanging="2"/>
              <w:jc w:val="both"/>
              <w:rPr>
                <w:sz w:val="22"/>
                <w:szCs w:val="22"/>
              </w:rPr>
            </w:pPr>
            <w:r w:rsidRPr="007078F2">
              <w:rPr>
                <w:sz w:val="22"/>
                <w:szCs w:val="22"/>
              </w:rPr>
              <w:t>- изграђивање одговарајућег корпуса психолошких и других релевантних научних/стручних термина;</w:t>
            </w:r>
          </w:p>
          <w:p w:rsidR="0025130C" w:rsidRPr="007078F2" w:rsidRDefault="00D56C42">
            <w:pPr>
              <w:widowControl/>
              <w:spacing w:before="240" w:after="240"/>
              <w:ind w:left="0" w:hanging="2"/>
              <w:jc w:val="both"/>
              <w:rPr>
                <w:sz w:val="22"/>
                <w:szCs w:val="22"/>
              </w:rPr>
            </w:pPr>
            <w:r w:rsidRPr="007078F2">
              <w:rPr>
                <w:sz w:val="22"/>
                <w:szCs w:val="22"/>
              </w:rPr>
              <w:t>- упознавање студената са кључним емпиријским налазима, законитостима и теоријама које се тичу психичког функционисања и развоја;</w:t>
            </w:r>
          </w:p>
          <w:p w:rsidR="0025130C" w:rsidRPr="007078F2" w:rsidRDefault="00D56C42">
            <w:pPr>
              <w:widowControl/>
              <w:spacing w:before="240" w:after="240"/>
              <w:ind w:left="0" w:hanging="2"/>
              <w:jc w:val="both"/>
              <w:rPr>
                <w:sz w:val="22"/>
                <w:szCs w:val="22"/>
              </w:rPr>
            </w:pPr>
            <w:r w:rsidRPr="007078F2">
              <w:rPr>
                <w:sz w:val="22"/>
                <w:szCs w:val="22"/>
              </w:rPr>
              <w:t>- упознавање са методама истраживања у психологији, техникама прикупљања података и поступцима психолошке процене;</w:t>
            </w:r>
          </w:p>
          <w:p w:rsidR="0025130C" w:rsidRPr="007078F2" w:rsidRDefault="00D56C42">
            <w:pPr>
              <w:widowControl/>
              <w:spacing w:before="240" w:after="240"/>
              <w:ind w:left="0" w:hanging="2"/>
              <w:jc w:val="both"/>
              <w:rPr>
                <w:sz w:val="22"/>
                <w:szCs w:val="22"/>
              </w:rPr>
            </w:pPr>
            <w:r w:rsidRPr="007078F2">
              <w:rPr>
                <w:sz w:val="22"/>
                <w:szCs w:val="22"/>
              </w:rPr>
              <w:t>- оспособљавање за групно задавање тестова и других психолошких инструмената, за квантитативну обраду резултата психолошке процене односно за статистичку обраду истраживачких података, те за организацију и презентацију резултата истраживања;</w:t>
            </w:r>
          </w:p>
          <w:p w:rsidR="0025130C" w:rsidRPr="007078F2" w:rsidRDefault="00D56C42">
            <w:pPr>
              <w:widowControl/>
              <w:spacing w:before="240" w:after="240"/>
              <w:ind w:left="0" w:hanging="2"/>
              <w:jc w:val="both"/>
              <w:rPr>
                <w:sz w:val="22"/>
                <w:szCs w:val="22"/>
              </w:rPr>
            </w:pPr>
            <w:r w:rsidRPr="007078F2">
              <w:rPr>
                <w:sz w:val="22"/>
                <w:szCs w:val="22"/>
              </w:rPr>
              <w:t>- оспособљавање за разумевање и тумачење психолошких појава у њиховој развојној, контекстуалној, друштвеној и личносној условљености;</w:t>
            </w:r>
          </w:p>
          <w:p w:rsidR="0025130C" w:rsidRPr="007078F2" w:rsidRDefault="00D56C42">
            <w:pPr>
              <w:widowControl/>
              <w:spacing w:before="240" w:after="240"/>
              <w:ind w:left="0" w:hanging="2"/>
              <w:jc w:val="both"/>
              <w:rPr>
                <w:sz w:val="22"/>
                <w:szCs w:val="22"/>
              </w:rPr>
            </w:pPr>
            <w:r w:rsidRPr="007078F2">
              <w:rPr>
                <w:sz w:val="22"/>
                <w:szCs w:val="22"/>
              </w:rPr>
              <w:t>- развијање осетљивости за психичке појаве, индивидуалне карактеристике и узрасне особености;</w:t>
            </w:r>
          </w:p>
          <w:p w:rsidR="0025130C" w:rsidRPr="007078F2" w:rsidRDefault="00D56C42">
            <w:pPr>
              <w:widowControl/>
              <w:spacing w:before="240" w:after="240"/>
              <w:ind w:left="0" w:hanging="2"/>
              <w:jc w:val="both"/>
              <w:rPr>
                <w:sz w:val="22"/>
                <w:szCs w:val="22"/>
              </w:rPr>
            </w:pPr>
            <w:r w:rsidRPr="007078F2">
              <w:rPr>
                <w:sz w:val="22"/>
                <w:szCs w:val="22"/>
              </w:rPr>
              <w:t>- оријентисање ка хуманим вредностима, неговање емпатичности и подстицање уважавајућег става према особама које учествују у психолошким истраживањима или процени, односно којима се пружа одређена психолошка услуга или помоћ;</w:t>
            </w:r>
          </w:p>
          <w:p w:rsidR="0025130C" w:rsidRPr="007078F2" w:rsidRDefault="00D56C42">
            <w:pPr>
              <w:widowControl/>
              <w:spacing w:before="240" w:after="240"/>
              <w:ind w:left="0" w:hanging="2"/>
              <w:jc w:val="both"/>
              <w:rPr>
                <w:sz w:val="22"/>
                <w:szCs w:val="22"/>
              </w:rPr>
            </w:pPr>
            <w:r w:rsidRPr="007078F2">
              <w:rPr>
                <w:sz w:val="22"/>
                <w:szCs w:val="22"/>
              </w:rPr>
              <w:t>- оспособљавање за предавачку делатност у оквиру наставе психологије у средњој школи;</w:t>
            </w:r>
          </w:p>
          <w:p w:rsidR="0025130C" w:rsidRPr="007078F2" w:rsidRDefault="00D56C42">
            <w:pPr>
              <w:widowControl/>
              <w:spacing w:before="240" w:after="240"/>
              <w:ind w:left="0" w:hanging="2"/>
              <w:jc w:val="both"/>
              <w:rPr>
                <w:sz w:val="22"/>
                <w:szCs w:val="22"/>
              </w:rPr>
            </w:pPr>
            <w:r w:rsidRPr="007078F2">
              <w:rPr>
                <w:sz w:val="22"/>
                <w:szCs w:val="22"/>
              </w:rPr>
              <w:t>- посебно упознавање са психологијом адолесценције, са основама педагогије и других дисциплина блиских психологији;</w:t>
            </w:r>
          </w:p>
          <w:p w:rsidR="0025130C" w:rsidRPr="007078F2" w:rsidRDefault="00D56C42">
            <w:pPr>
              <w:widowControl/>
              <w:spacing w:before="240" w:after="240"/>
              <w:ind w:left="0" w:hanging="2"/>
              <w:jc w:val="both"/>
              <w:rPr>
                <w:sz w:val="22"/>
                <w:szCs w:val="22"/>
              </w:rPr>
            </w:pPr>
            <w:r w:rsidRPr="007078F2">
              <w:rPr>
                <w:sz w:val="22"/>
                <w:szCs w:val="22"/>
              </w:rPr>
              <w:t>- изграђивање основних вештина комуникације из улоге психолога у различитим професионалним окружењима;</w:t>
            </w:r>
          </w:p>
          <w:p w:rsidR="0025130C" w:rsidRPr="007078F2" w:rsidRDefault="00D56C42">
            <w:pPr>
              <w:widowControl/>
              <w:spacing w:before="240" w:after="240"/>
              <w:ind w:left="0" w:hanging="2"/>
              <w:jc w:val="both"/>
              <w:rPr>
                <w:b/>
                <w:sz w:val="22"/>
                <w:szCs w:val="22"/>
              </w:rPr>
            </w:pPr>
            <w:r w:rsidRPr="007078F2">
              <w:rPr>
                <w:sz w:val="22"/>
                <w:szCs w:val="22"/>
              </w:rPr>
              <w:t xml:space="preserve">- изграђивање академских вештина селекције, организације и презентовања садржаја саопштења. </w:t>
            </w:r>
          </w:p>
        </w:tc>
      </w:tr>
      <w:tr w:rsidR="00F325A4" w:rsidRPr="007078F2">
        <w:tc>
          <w:tcPr>
            <w:tcW w:w="9290" w:type="dxa"/>
            <w:shd w:val="clear" w:color="auto" w:fill="F2F2F2"/>
          </w:tcPr>
          <w:p w:rsidR="0025130C" w:rsidRPr="007078F2" w:rsidRDefault="00D56C42">
            <w:pPr>
              <w:pBdr>
                <w:bottom w:val="single" w:sz="6" w:space="1" w:color="000000"/>
              </w:pBdr>
              <w:ind w:left="0" w:hanging="2"/>
              <w:rPr>
                <w:sz w:val="22"/>
                <w:szCs w:val="22"/>
              </w:rPr>
            </w:pPr>
            <w:r w:rsidRPr="007078F2">
              <w:rPr>
                <w:b/>
                <w:sz w:val="22"/>
                <w:szCs w:val="22"/>
              </w:rPr>
              <w:t>Прилози за стандард 3:</w:t>
            </w:r>
          </w:p>
          <w:p w:rsidR="0025130C" w:rsidRPr="007078F2" w:rsidRDefault="00D56C42">
            <w:pPr>
              <w:ind w:left="0" w:hanging="2"/>
              <w:rPr>
                <w:sz w:val="22"/>
                <w:szCs w:val="22"/>
              </w:rPr>
            </w:pPr>
            <w:r w:rsidRPr="007078F2">
              <w:rPr>
                <w:b/>
                <w:sz w:val="22"/>
                <w:szCs w:val="22"/>
              </w:rPr>
              <w:t xml:space="preserve">Прилог 1.1. </w:t>
            </w:r>
            <w:r w:rsidR="00F325A4" w:rsidRPr="007078F2">
              <w:rPr>
                <w:sz w:val="22"/>
                <w:szCs w:val="22"/>
                <w:lang/>
              </w:rPr>
              <w:t>Интернет страница</w:t>
            </w:r>
            <w:r w:rsidR="00F325A4" w:rsidRPr="007078F2">
              <w:rPr>
                <w:sz w:val="22"/>
                <w:szCs w:val="22"/>
              </w:rPr>
              <w:t xml:space="preserve"> установе</w:t>
            </w:r>
            <w:r w:rsidRPr="007078F2">
              <w:rPr>
                <w:sz w:val="22"/>
                <w:szCs w:val="22"/>
              </w:rPr>
              <w:t xml:space="preserve"> </w:t>
            </w:r>
          </w:p>
        </w:tc>
      </w:tr>
    </w:tbl>
    <w:p w:rsidR="0025130C" w:rsidRPr="007078F2" w:rsidRDefault="0025130C">
      <w:pPr>
        <w:ind w:left="0" w:hanging="2"/>
        <w:jc w:val="center"/>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rPr>
          <w:sz w:val="22"/>
          <w:szCs w:val="22"/>
        </w:rPr>
      </w:pPr>
      <w:bookmarkStart w:id="10" w:name="bookmark=id.17dp8vu" w:colFirst="0" w:colLast="0"/>
      <w:bookmarkEnd w:id="10"/>
    </w:p>
    <w:tbl>
      <w:tblPr>
        <w:tblStyle w:val="a3"/>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jc w:val="center"/>
              <w:rPr>
                <w:sz w:val="22"/>
                <w:szCs w:val="22"/>
              </w:rPr>
            </w:pPr>
            <w:r w:rsidRPr="007078F2">
              <w:rPr>
                <w:b/>
                <w:sz w:val="22"/>
                <w:szCs w:val="22"/>
              </w:rPr>
              <w:t>Стандард 4. Компетенције дипломираних студената</w:t>
            </w:r>
          </w:p>
          <w:p w:rsidR="0025130C" w:rsidRPr="007078F2" w:rsidRDefault="00D56C42">
            <w:pPr>
              <w:ind w:left="0" w:hanging="2"/>
              <w:rPr>
                <w:sz w:val="22"/>
                <w:szCs w:val="22"/>
              </w:rPr>
            </w:pPr>
            <w:r w:rsidRPr="007078F2">
              <w:rPr>
                <w:sz w:val="22"/>
                <w:szCs w:val="22"/>
              </w:rPr>
              <w:t xml:space="preserve">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w:t>
            </w:r>
            <w:r w:rsidRPr="007078F2">
              <w:rPr>
                <w:sz w:val="22"/>
                <w:szCs w:val="22"/>
              </w:rPr>
              <w:lastRenderedPageBreak/>
              <w:t>националног оквира квалификација.</w:t>
            </w:r>
          </w:p>
        </w:tc>
      </w:tr>
      <w:tr w:rsidR="00F325A4" w:rsidRPr="007078F2">
        <w:tc>
          <w:tcPr>
            <w:tcW w:w="9290" w:type="dxa"/>
          </w:tcPr>
          <w:p w:rsidR="0025130C" w:rsidRPr="007078F2" w:rsidRDefault="00D56C42">
            <w:pPr>
              <w:spacing w:before="240" w:after="240"/>
              <w:ind w:left="0" w:hanging="2"/>
              <w:rPr>
                <w:sz w:val="22"/>
                <w:szCs w:val="22"/>
              </w:rPr>
            </w:pPr>
            <w:r w:rsidRPr="007078F2">
              <w:rPr>
                <w:b/>
                <w:sz w:val="22"/>
                <w:szCs w:val="22"/>
              </w:rPr>
              <w:lastRenderedPageBreak/>
              <w:t>Опште компетенције</w:t>
            </w:r>
            <w:r w:rsidRPr="007078F2">
              <w:rPr>
                <w:sz w:val="22"/>
                <w:szCs w:val="22"/>
              </w:rPr>
              <w:t>: Савладавањем програма студент се оспособљава да</w:t>
            </w:r>
          </w:p>
          <w:p w:rsidR="0025130C" w:rsidRPr="007078F2" w:rsidRDefault="00D56C42">
            <w:pPr>
              <w:spacing w:before="240" w:after="240"/>
              <w:ind w:left="0" w:hanging="2"/>
              <w:rPr>
                <w:sz w:val="22"/>
                <w:szCs w:val="22"/>
              </w:rPr>
            </w:pPr>
            <w:r w:rsidRPr="007078F2">
              <w:rPr>
                <w:sz w:val="22"/>
                <w:szCs w:val="22"/>
              </w:rPr>
              <w:t>- поштује и користи научни приступ, критичко и креативно мишљење;</w:t>
            </w:r>
          </w:p>
          <w:p w:rsidR="0025130C" w:rsidRPr="007078F2" w:rsidRDefault="00D56C42">
            <w:pPr>
              <w:spacing w:before="240" w:after="240"/>
              <w:ind w:left="0" w:hanging="2"/>
              <w:rPr>
                <w:sz w:val="22"/>
                <w:szCs w:val="22"/>
              </w:rPr>
            </w:pPr>
            <w:r w:rsidRPr="007078F2">
              <w:rPr>
                <w:sz w:val="22"/>
                <w:szCs w:val="22"/>
              </w:rPr>
              <w:t>- разуме и примени базичне експерименталне и неексперименталне истраживачке методе укључујући дизајнирање истраживања, анализирање података и интерпретацију;</w:t>
            </w:r>
          </w:p>
          <w:p w:rsidR="0025130C" w:rsidRPr="007078F2" w:rsidRDefault="00D56C42">
            <w:pPr>
              <w:spacing w:before="240" w:after="240"/>
              <w:ind w:left="0" w:hanging="2"/>
              <w:rPr>
                <w:sz w:val="22"/>
                <w:szCs w:val="22"/>
              </w:rPr>
            </w:pPr>
            <w:r w:rsidRPr="007078F2">
              <w:rPr>
                <w:sz w:val="22"/>
                <w:szCs w:val="22"/>
              </w:rPr>
              <w:t>- комуницира на академском нивоу у домаћем и међународном окружењу;</w:t>
            </w:r>
          </w:p>
          <w:p w:rsidR="0025130C" w:rsidRPr="007078F2" w:rsidRDefault="00D56C42">
            <w:pPr>
              <w:spacing w:before="240" w:after="240"/>
              <w:ind w:left="0" w:hanging="2"/>
              <w:rPr>
                <w:sz w:val="22"/>
                <w:szCs w:val="22"/>
              </w:rPr>
            </w:pPr>
            <w:r w:rsidRPr="007078F2">
              <w:rPr>
                <w:sz w:val="22"/>
                <w:szCs w:val="22"/>
              </w:rPr>
              <w:t>- покаже осетљивост за етичке дилеме и проналази решења у складу са Законом и етичким кодексом струке.</w:t>
            </w:r>
          </w:p>
          <w:p w:rsidR="0025130C" w:rsidRPr="007078F2" w:rsidRDefault="00D56C42">
            <w:pPr>
              <w:spacing w:before="240" w:after="240"/>
              <w:ind w:left="0" w:hanging="2"/>
              <w:rPr>
                <w:sz w:val="22"/>
                <w:szCs w:val="22"/>
              </w:rPr>
            </w:pPr>
            <w:r w:rsidRPr="007078F2">
              <w:rPr>
                <w:b/>
                <w:sz w:val="22"/>
                <w:szCs w:val="22"/>
              </w:rPr>
              <w:t>Предметно специфичне компетенције</w:t>
            </w:r>
            <w:r w:rsidRPr="007078F2">
              <w:rPr>
                <w:sz w:val="22"/>
                <w:szCs w:val="22"/>
              </w:rPr>
              <w:t>: Студент који је успешно савладао програм основних студија психологија</w:t>
            </w:r>
          </w:p>
          <w:p w:rsidR="0025130C" w:rsidRPr="007078F2" w:rsidRDefault="00D56C42">
            <w:pPr>
              <w:spacing w:before="240" w:after="240"/>
              <w:ind w:left="0" w:hanging="2"/>
              <w:rPr>
                <w:sz w:val="22"/>
                <w:szCs w:val="22"/>
              </w:rPr>
            </w:pPr>
            <w:r w:rsidRPr="007078F2">
              <w:rPr>
                <w:sz w:val="22"/>
                <w:szCs w:val="22"/>
              </w:rPr>
              <w:t>- влада кључним психолошким терминима и појмовима</w:t>
            </w:r>
          </w:p>
          <w:p w:rsidR="0025130C" w:rsidRPr="007078F2" w:rsidRDefault="00D56C42">
            <w:pPr>
              <w:spacing w:before="240" w:after="240"/>
              <w:ind w:left="0" w:hanging="2"/>
              <w:rPr>
                <w:sz w:val="22"/>
                <w:szCs w:val="22"/>
              </w:rPr>
            </w:pPr>
            <w:r w:rsidRPr="007078F2">
              <w:rPr>
                <w:sz w:val="22"/>
                <w:szCs w:val="22"/>
              </w:rPr>
              <w:t>- познаје главне теоријске перспективе, емпиријске налазе и историјске трендове у психологији,</w:t>
            </w:r>
          </w:p>
          <w:p w:rsidR="0025130C" w:rsidRPr="007078F2" w:rsidRDefault="00D56C42">
            <w:pPr>
              <w:spacing w:before="240" w:after="240"/>
              <w:ind w:left="0" w:hanging="2"/>
              <w:rPr>
                <w:sz w:val="22"/>
                <w:szCs w:val="22"/>
              </w:rPr>
            </w:pPr>
            <w:r w:rsidRPr="007078F2">
              <w:rPr>
                <w:sz w:val="22"/>
                <w:szCs w:val="22"/>
              </w:rPr>
              <w:t>- разуме законитости функцинисања и развоја опажања, памћења, мишљења, учења, емоција,  има увид у индивидуалне разлике на плану личности и интелектуалног функционисања, као и увид у могуће поремећаје појединачних психичких функција или личности у целини</w:t>
            </w:r>
          </w:p>
          <w:p w:rsidR="0025130C" w:rsidRPr="007078F2" w:rsidRDefault="00D56C42">
            <w:pPr>
              <w:spacing w:before="240" w:after="240"/>
              <w:ind w:left="0" w:hanging="2"/>
              <w:rPr>
                <w:sz w:val="22"/>
                <w:szCs w:val="22"/>
              </w:rPr>
            </w:pPr>
            <w:r w:rsidRPr="007078F2">
              <w:rPr>
                <w:sz w:val="22"/>
                <w:szCs w:val="22"/>
              </w:rPr>
              <w:t>- познаје начине за унапређивање психичког развоја, благостања и здравља</w:t>
            </w:r>
          </w:p>
          <w:p w:rsidR="0025130C" w:rsidRPr="007078F2" w:rsidRDefault="00D56C42">
            <w:pPr>
              <w:spacing w:before="240" w:after="240"/>
              <w:ind w:left="0" w:hanging="2"/>
              <w:rPr>
                <w:sz w:val="22"/>
                <w:szCs w:val="22"/>
              </w:rPr>
            </w:pPr>
            <w:r w:rsidRPr="007078F2">
              <w:rPr>
                <w:sz w:val="22"/>
                <w:szCs w:val="22"/>
              </w:rPr>
              <w:t>- разуме и уме да примени психолошке принципе и сазнања на лична, социјална и организациона питања,</w:t>
            </w:r>
          </w:p>
          <w:p w:rsidR="0025130C" w:rsidRPr="007078F2" w:rsidRDefault="00D56C42">
            <w:pPr>
              <w:spacing w:before="240" w:after="240"/>
              <w:ind w:left="0" w:hanging="2"/>
              <w:rPr>
                <w:sz w:val="22"/>
                <w:szCs w:val="22"/>
              </w:rPr>
            </w:pPr>
            <w:r w:rsidRPr="007078F2">
              <w:rPr>
                <w:sz w:val="22"/>
                <w:szCs w:val="22"/>
              </w:rPr>
              <w:t>- уме да примени одговарајуће методе за решавање конкретних проблема у психолошким истраживањима,</w:t>
            </w:r>
          </w:p>
          <w:p w:rsidR="0025130C" w:rsidRPr="007078F2" w:rsidRDefault="00D56C42">
            <w:pPr>
              <w:spacing w:before="240" w:after="240"/>
              <w:ind w:left="0" w:hanging="2"/>
              <w:rPr>
                <w:sz w:val="22"/>
                <w:szCs w:val="22"/>
              </w:rPr>
            </w:pPr>
            <w:r w:rsidRPr="007078F2">
              <w:rPr>
                <w:sz w:val="22"/>
                <w:szCs w:val="22"/>
              </w:rPr>
              <w:t>- уме да задаје тестове и друге мерне инструменте у групи испитаника, статистички обради податке, организује и презентује налазе,</w:t>
            </w:r>
          </w:p>
          <w:p w:rsidR="0025130C" w:rsidRPr="007078F2" w:rsidRDefault="00D56C42">
            <w:pPr>
              <w:spacing w:before="240" w:after="240"/>
              <w:ind w:left="0" w:hanging="2"/>
              <w:rPr>
                <w:sz w:val="22"/>
                <w:szCs w:val="22"/>
              </w:rPr>
            </w:pPr>
            <w:r w:rsidRPr="007078F2">
              <w:rPr>
                <w:sz w:val="22"/>
                <w:szCs w:val="22"/>
              </w:rPr>
              <w:t>- компетентно обавља предавачку делатност везану за наставу психологије у средњим школама,</w:t>
            </w:r>
          </w:p>
          <w:p w:rsidR="0025130C" w:rsidRPr="007078F2" w:rsidRDefault="00D56C42">
            <w:pPr>
              <w:spacing w:before="240" w:after="240"/>
              <w:ind w:left="0" w:hanging="2"/>
              <w:rPr>
                <w:sz w:val="22"/>
                <w:szCs w:val="22"/>
              </w:rPr>
            </w:pPr>
            <w:r w:rsidRPr="007078F2">
              <w:rPr>
                <w:sz w:val="22"/>
                <w:szCs w:val="22"/>
              </w:rPr>
              <w:t>- примењује елементарне психолошке вештине у различитим подручјима примењене психологије,</w:t>
            </w:r>
          </w:p>
          <w:p w:rsidR="0025130C" w:rsidRPr="007078F2" w:rsidRDefault="00D56C42">
            <w:pPr>
              <w:spacing w:before="240" w:after="240"/>
              <w:ind w:left="0" w:hanging="2"/>
              <w:rPr>
                <w:sz w:val="22"/>
                <w:szCs w:val="22"/>
              </w:rPr>
            </w:pPr>
            <w:r w:rsidRPr="007078F2">
              <w:rPr>
                <w:sz w:val="22"/>
                <w:szCs w:val="22"/>
              </w:rPr>
              <w:t>- прати новине у домаћој и страној стручној психолошкој литератури,</w:t>
            </w:r>
          </w:p>
          <w:p w:rsidR="0025130C" w:rsidRPr="007078F2" w:rsidRDefault="00D56C42">
            <w:pPr>
              <w:spacing w:before="240" w:after="240"/>
              <w:ind w:left="0" w:hanging="2"/>
              <w:rPr>
                <w:sz w:val="22"/>
                <w:szCs w:val="22"/>
              </w:rPr>
            </w:pPr>
            <w:r w:rsidRPr="007078F2">
              <w:rPr>
                <w:sz w:val="22"/>
                <w:szCs w:val="22"/>
              </w:rPr>
              <w:t>- користи компјутерску технологију у стицању знања у појединим психолошким подручјима.</w:t>
            </w:r>
          </w:p>
          <w:p w:rsidR="0025130C" w:rsidRPr="007078F2" w:rsidRDefault="00D56C42">
            <w:pPr>
              <w:spacing w:before="240" w:after="240"/>
              <w:ind w:left="0" w:hanging="2"/>
              <w:rPr>
                <w:sz w:val="22"/>
                <w:szCs w:val="22"/>
              </w:rPr>
            </w:pPr>
            <w:r w:rsidRPr="007078F2">
              <w:rPr>
                <w:b/>
                <w:sz w:val="22"/>
                <w:szCs w:val="22"/>
              </w:rPr>
              <w:t>Опис исхода учења</w:t>
            </w:r>
            <w:r w:rsidRPr="007078F2">
              <w:rPr>
                <w:sz w:val="22"/>
                <w:szCs w:val="22"/>
              </w:rPr>
              <w:t>: По завршетку основних академских студија психологије очекује се да студент стекне знања и вештине потребне за обављање помоћних послова психолога и за наставак професионалног образовања у правцу оспособљавања за самостално обављање психолошких послова у различитим подручјима привреде, здравства, просвете и других делатности.</w:t>
            </w:r>
          </w:p>
        </w:tc>
      </w:tr>
      <w:tr w:rsidR="00F325A4" w:rsidRPr="007078F2">
        <w:tc>
          <w:tcPr>
            <w:tcW w:w="9290" w:type="dxa"/>
            <w:shd w:val="clear" w:color="auto" w:fill="F2F2F2"/>
          </w:tcPr>
          <w:p w:rsidR="0025130C" w:rsidRPr="007078F2" w:rsidRDefault="00D56C42">
            <w:pPr>
              <w:pBdr>
                <w:bottom w:val="single" w:sz="6" w:space="1" w:color="000000"/>
              </w:pBdr>
              <w:ind w:left="0" w:hanging="2"/>
              <w:rPr>
                <w:sz w:val="22"/>
                <w:szCs w:val="22"/>
              </w:rPr>
            </w:pPr>
            <w:r w:rsidRPr="007078F2">
              <w:rPr>
                <w:b/>
                <w:sz w:val="22"/>
                <w:szCs w:val="22"/>
              </w:rPr>
              <w:t xml:space="preserve">Прилози за стандард 4: </w:t>
            </w:r>
          </w:p>
          <w:p w:rsidR="0025130C" w:rsidRPr="007078F2" w:rsidRDefault="00D56C42">
            <w:pPr>
              <w:ind w:left="0" w:hanging="2"/>
              <w:rPr>
                <w:sz w:val="22"/>
                <w:szCs w:val="22"/>
              </w:rPr>
            </w:pPr>
            <w:bookmarkStart w:id="11" w:name="_heading=h.3rdcrjn" w:colFirst="0" w:colLast="0"/>
            <w:bookmarkEnd w:id="11"/>
            <w:r w:rsidRPr="007078F2">
              <w:rPr>
                <w:b/>
                <w:sz w:val="22"/>
                <w:szCs w:val="22"/>
              </w:rPr>
              <w:t xml:space="preserve">Прилог 4.1. </w:t>
            </w:r>
            <w:hyperlink r:id="rId9" w:history="1">
              <w:r w:rsidRPr="007078F2">
                <w:rPr>
                  <w:rStyle w:val="Hyperlink"/>
                  <w:color w:val="auto"/>
                  <w:sz w:val="22"/>
                  <w:szCs w:val="22"/>
                </w:rPr>
                <w:t>Додатак дипломи</w:t>
              </w:r>
            </w:hyperlink>
            <w:r w:rsidRPr="007078F2">
              <w:rPr>
                <w:sz w:val="22"/>
                <w:szCs w:val="22"/>
              </w:rPr>
              <w:t>.</w:t>
            </w:r>
          </w:p>
        </w:tc>
      </w:tr>
    </w:tbl>
    <w:p w:rsidR="0025130C" w:rsidRPr="007078F2" w:rsidRDefault="0025130C">
      <w:pPr>
        <w:ind w:left="0" w:hanging="2"/>
        <w:rPr>
          <w:sz w:val="22"/>
          <w:szCs w:val="22"/>
        </w:rPr>
      </w:pPr>
    </w:p>
    <w:p w:rsidR="00F325A4" w:rsidRPr="007078F2" w:rsidRDefault="00F325A4">
      <w:pPr>
        <w:ind w:left="0" w:hanging="2"/>
        <w:jc w:val="center"/>
        <w:rPr>
          <w:sz w:val="22"/>
          <w:szCs w:val="22"/>
        </w:rPr>
      </w:pPr>
    </w:p>
    <w:p w:rsidR="00F325A4" w:rsidRPr="007078F2" w:rsidRDefault="00F325A4">
      <w:pPr>
        <w:ind w:left="0" w:hanging="2"/>
        <w:jc w:val="center"/>
        <w:rPr>
          <w:sz w:val="22"/>
          <w:szCs w:val="22"/>
        </w:rPr>
      </w:pPr>
    </w:p>
    <w:p w:rsidR="00F325A4" w:rsidRPr="007078F2" w:rsidRDefault="00F325A4">
      <w:pPr>
        <w:ind w:left="0" w:hanging="2"/>
        <w:jc w:val="center"/>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rPr>
          <w:sz w:val="22"/>
          <w:szCs w:val="22"/>
        </w:rPr>
      </w:pPr>
      <w:bookmarkStart w:id="12" w:name="bookmark=id.26in1rg" w:colFirst="0" w:colLast="0"/>
      <w:bookmarkEnd w:id="12"/>
    </w:p>
    <w:tbl>
      <w:tblPr>
        <w:tblStyle w:val="a4"/>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rPr>
                <w:sz w:val="22"/>
                <w:szCs w:val="22"/>
              </w:rPr>
            </w:pPr>
            <w:r w:rsidRPr="007078F2">
              <w:rPr>
                <w:b/>
                <w:sz w:val="22"/>
                <w:szCs w:val="22"/>
              </w:rPr>
              <w:t>Стандард 5. Курикулум</w:t>
            </w:r>
          </w:p>
          <w:p w:rsidR="0025130C" w:rsidRPr="007078F2" w:rsidRDefault="00D56C42">
            <w:pPr>
              <w:ind w:left="0" w:hanging="2"/>
              <w:rPr>
                <w:sz w:val="22"/>
                <w:szCs w:val="22"/>
              </w:rPr>
            </w:pPr>
            <w:r w:rsidRPr="007078F2">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F325A4" w:rsidRPr="007078F2">
        <w:tc>
          <w:tcPr>
            <w:tcW w:w="9290" w:type="dxa"/>
          </w:tcPr>
          <w:p w:rsidR="0025130C" w:rsidRPr="007078F2" w:rsidRDefault="00D56C42">
            <w:pPr>
              <w:shd w:val="clear" w:color="auto" w:fill="FFFFFF"/>
              <w:spacing w:before="240" w:after="240"/>
              <w:ind w:left="0" w:hanging="2"/>
              <w:jc w:val="both"/>
              <w:rPr>
                <w:sz w:val="22"/>
                <w:szCs w:val="22"/>
              </w:rPr>
            </w:pPr>
            <w:r w:rsidRPr="007078F2">
              <w:rPr>
                <w:sz w:val="22"/>
                <w:szCs w:val="22"/>
              </w:rPr>
              <w:t xml:space="preserve">Студије трају четири године и организоване су у осам семестара који носе по 30 ЕСПБ, укупно 240 ЕСПБ (у распону 240-249 због разлика у бодовима које носе изборни предмети). Прве три године су заједничке за све студенте и носе 180 ЕСПБ. На четрвтој години студенти имају могућност да се усмере на једну од четири кључне области психологије избором једног од четири понуђена модула – Истраживачки, Клиничка психологија, Психологија образовања, Психологија рада и организације (сваки носи по 60 ЕСПБ). Број часова активне наставе по семестру је 27-30 у првих шест семестара, а на четвртој години је 21-26 по семестру, просечно је током студија 27 часова активне наставе по семестру (просечно 18 часова предавања и 9 часова вежби). Семестри носе по 30 ЕСПБ, укупно 120 на прве две године. На трећој години студенти укупно могу освојити 60-63 ЕСПБ, а на четвртој 60-66, због различитог оптерећења предмета на изборним позицијама. Поред идетификационих података, описи предмета садрже циљеве и исходе, предуслове за похађање, садржај предмета, препоручену литературу, методе извођења наставе, начин провере знања и оцењивања и друге одговарајуће податке. </w:t>
            </w:r>
          </w:p>
          <w:p w:rsidR="0025130C" w:rsidRPr="007078F2" w:rsidRDefault="00D56C42">
            <w:pPr>
              <w:shd w:val="clear" w:color="auto" w:fill="FFFFFF"/>
              <w:spacing w:before="240" w:after="240"/>
              <w:ind w:left="0" w:hanging="2"/>
              <w:jc w:val="both"/>
              <w:rPr>
                <w:sz w:val="22"/>
                <w:szCs w:val="22"/>
              </w:rPr>
            </w:pPr>
            <w:r w:rsidRPr="007078F2">
              <w:rPr>
                <w:sz w:val="22"/>
                <w:szCs w:val="22"/>
              </w:rPr>
              <w:t xml:space="preserve">У структури студијског програма академско-општеобразовни предмети носе 13.52% укупног броја ЕСПБ, теоријско-методолошки носе 17.19%, научно-стручни 37.17% и стручно- апликативни носе 32.43% ЕСПБ. Изборни предмети носе 36,45% ЕСПБ током целокупних студија, а у оквиру модула носе од 22.68% до 50% ЕСПБ. Шест изборних позиција је у заједничком блоку, остале су на модулима. На укупно 16 изборних позиција листе предмета садрже 3-12 пута више предмета у односу на број који се бира. Студенти на последњој години имају стручну праксу у оквиру модула и она носи 3-6 ЕСПБ. </w:t>
            </w:r>
            <w:r w:rsidRPr="007078F2">
              <w:rPr>
                <w:sz w:val="22"/>
                <w:szCs w:val="22"/>
                <w:highlight w:val="white"/>
              </w:rPr>
              <w:t>Педагошка пракса која се изводи у педагошким установама носи укупно 9 ЕСПБ (270 сати), распоређена је на две изборне позиције и намењена је студентима који желе да стекну квалификације за наставника психологије.</w:t>
            </w:r>
          </w:p>
        </w:tc>
      </w:tr>
      <w:tr w:rsidR="00F325A4" w:rsidRPr="007078F2">
        <w:tc>
          <w:tcPr>
            <w:tcW w:w="9290" w:type="dxa"/>
            <w:tcBorders>
              <w:bottom w:val="single" w:sz="12" w:space="0" w:color="000000"/>
            </w:tcBorders>
            <w:shd w:val="clear" w:color="auto" w:fill="F2F2F2"/>
          </w:tcPr>
          <w:p w:rsidR="0025130C" w:rsidRPr="007078F2" w:rsidRDefault="00D56C42">
            <w:pPr>
              <w:pBdr>
                <w:bottom w:val="single" w:sz="6" w:space="1" w:color="000000"/>
              </w:pBdr>
              <w:ind w:left="0" w:hanging="2"/>
              <w:jc w:val="both"/>
              <w:rPr>
                <w:sz w:val="22"/>
                <w:szCs w:val="22"/>
              </w:rPr>
            </w:pPr>
            <w:r w:rsidRPr="007078F2">
              <w:rPr>
                <w:b/>
                <w:sz w:val="22"/>
                <w:szCs w:val="22"/>
              </w:rPr>
              <w:t xml:space="preserve">Табеле и Прилози за стандард 5: </w:t>
            </w:r>
          </w:p>
          <w:bookmarkStart w:id="13" w:name="_heading=h.lnxbz9" w:colFirst="0" w:colLast="0"/>
          <w:bookmarkEnd w:id="13"/>
          <w:p w:rsidR="0025130C" w:rsidRPr="007078F2" w:rsidRDefault="007A2DFE">
            <w:pPr>
              <w:spacing w:after="60"/>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"http://../../../../Users/IlijaK/AppData/Local/Downloads/Tabele/Tabela%205.1.doc" \h </w:instrText>
            </w:r>
            <w:r w:rsidRPr="007A2DFE">
              <w:rPr>
                <w:sz w:val="22"/>
                <w:szCs w:val="22"/>
              </w:rPr>
              <w:fldChar w:fldCharType="separate"/>
            </w:r>
            <w:r w:rsidR="00D56C42" w:rsidRPr="007078F2">
              <w:rPr>
                <w:b/>
                <w:sz w:val="22"/>
                <w:szCs w:val="22"/>
                <w:u w:val="single"/>
              </w:rPr>
              <w:t>Табела 5.1.</w:t>
            </w:r>
            <w:r w:rsidRPr="007078F2">
              <w:rPr>
                <w:b/>
                <w:sz w:val="22"/>
                <w:szCs w:val="22"/>
                <w:u w:val="single"/>
              </w:rPr>
              <w:fldChar w:fldCharType="end"/>
            </w:r>
            <w:r w:rsidR="00D56C42" w:rsidRPr="007078F2">
              <w:rPr>
                <w:sz w:val="22"/>
                <w:szCs w:val="22"/>
              </w:rPr>
              <w:t xml:space="preserve"> </w:t>
            </w:r>
            <w:hyperlink r:id="rId10" w:history="1">
              <w:r w:rsidR="00D56C42" w:rsidRPr="007078F2">
                <w:rPr>
                  <w:rStyle w:val="Hyperlink"/>
                  <w:color w:val="auto"/>
                  <w:sz w:val="22"/>
                  <w:szCs w:val="22"/>
                </w:rPr>
                <w:t>Распоред предмета по семестрима и годинама студија</w:t>
              </w:r>
            </w:hyperlink>
            <w:r w:rsidR="00D56C42" w:rsidRPr="007078F2">
              <w:rPr>
                <w:sz w:val="22"/>
                <w:szCs w:val="22"/>
              </w:rPr>
              <w:t xml:space="preserve">. </w:t>
            </w:r>
          </w:p>
          <w:bookmarkStart w:id="14" w:name="_heading=h.35nkun2" w:colFirst="0" w:colLast="0"/>
          <w:bookmarkEnd w:id="14"/>
          <w:p w:rsidR="0025130C" w:rsidRPr="007078F2" w:rsidRDefault="007A2DFE" w:rsidP="00F325A4">
            <w:pP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"http://../../../../Users/IlijaK/AppData/Local/Downloads/Tabele/Tabela%205.1a.doc" \h </w:instrText>
            </w:r>
            <w:r w:rsidRPr="007A2DFE">
              <w:rPr>
                <w:sz w:val="22"/>
                <w:szCs w:val="22"/>
              </w:rPr>
              <w:fldChar w:fldCharType="separate"/>
            </w:r>
            <w:r w:rsidR="00D56C42" w:rsidRPr="007078F2">
              <w:rPr>
                <w:b/>
                <w:sz w:val="22"/>
                <w:szCs w:val="22"/>
                <w:u w:val="single"/>
              </w:rPr>
              <w:t>Tабелa 5.1 a.</w:t>
            </w:r>
            <w:r w:rsidRPr="007078F2">
              <w:rPr>
                <w:b/>
                <w:sz w:val="22"/>
                <w:szCs w:val="22"/>
                <w:u w:val="single"/>
              </w:rPr>
              <w:fldChar w:fldCharType="end"/>
            </w:r>
            <w:r w:rsidR="00D56C42" w:rsidRPr="007078F2">
              <w:rPr>
                <w:sz w:val="22"/>
                <w:szCs w:val="22"/>
              </w:rPr>
              <w:t xml:space="preserve"> </w:t>
            </w:r>
            <w:hyperlink r:id="rId11" w:history="1">
              <w:r w:rsidR="00D56C42" w:rsidRPr="007078F2">
                <w:rPr>
                  <w:rStyle w:val="Hyperlink"/>
                  <w:color w:val="auto"/>
                  <w:sz w:val="22"/>
                  <w:szCs w:val="22"/>
                </w:rPr>
                <w:t>Распоред предмета по семестрима и годинама студија за основне струковне студије (ОСС), специјалистичке струковне студије (ССС) и основне академске студије (ОАС)</w:t>
              </w:r>
            </w:hyperlink>
            <w:r w:rsidR="00D56C42" w:rsidRPr="007078F2">
              <w:rPr>
                <w:sz w:val="22"/>
                <w:szCs w:val="22"/>
              </w:rPr>
              <w:t>.</w:t>
            </w:r>
          </w:p>
          <w:bookmarkStart w:id="15" w:name="_heading=h.1ksv4uv" w:colFirst="0" w:colLast="0"/>
          <w:bookmarkStart w:id="16" w:name="_heading=h.2jxsxqh" w:colFirst="0" w:colLast="0"/>
          <w:bookmarkEnd w:id="15"/>
          <w:bookmarkEnd w:id="16"/>
          <w:p w:rsidR="0025130C" w:rsidRPr="007078F2" w:rsidRDefault="007A2DFE" w:rsidP="00F325A4">
            <w:pP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"http://../../../../Users/IlijaK/AppData/Local/Downloads/Tabele/Tabela%205.2.doc" \h </w:instrText>
            </w:r>
            <w:r w:rsidRPr="007A2DFE">
              <w:rPr>
                <w:sz w:val="22"/>
                <w:szCs w:val="22"/>
              </w:rPr>
              <w:fldChar w:fldCharType="separate"/>
            </w:r>
            <w:r w:rsidR="00D56C42" w:rsidRPr="007078F2">
              <w:rPr>
                <w:b/>
                <w:sz w:val="22"/>
                <w:szCs w:val="22"/>
                <w:u w:val="single"/>
              </w:rPr>
              <w:t>Табела 5.2.</w:t>
            </w:r>
            <w:r w:rsidRPr="007078F2">
              <w:rPr>
                <w:b/>
                <w:sz w:val="22"/>
                <w:szCs w:val="22"/>
                <w:u w:val="single"/>
              </w:rPr>
              <w:fldChar w:fldCharType="end"/>
            </w:r>
            <w:r w:rsidR="00D56C42" w:rsidRPr="007078F2">
              <w:rPr>
                <w:sz w:val="22"/>
                <w:szCs w:val="22"/>
              </w:rPr>
              <w:t xml:space="preserve"> Спецификација  предмета.</w:t>
            </w:r>
          </w:p>
          <w:p w:rsidR="0025130C" w:rsidRPr="007078F2" w:rsidRDefault="00D56C42" w:rsidP="00F325A4">
            <w:pPr>
              <w:ind w:left="0" w:hanging="2"/>
              <w:rPr>
                <w:sz w:val="22"/>
                <w:szCs w:val="22"/>
              </w:rPr>
            </w:pPr>
            <w:r w:rsidRPr="007078F2">
              <w:rPr>
                <w:b/>
                <w:sz w:val="22"/>
                <w:szCs w:val="22"/>
              </w:rPr>
              <w:t>Табела 5.2.а.</w:t>
            </w:r>
            <w:hyperlink r:id="rId12" w:history="1">
              <w:r w:rsidRPr="007078F2">
                <w:rPr>
                  <w:rStyle w:val="Hyperlink"/>
                  <w:color w:val="auto"/>
                  <w:sz w:val="22"/>
                  <w:szCs w:val="22"/>
                </w:rPr>
                <w:t xml:space="preserve">Књига предмета - студијски програм  </w:t>
              </w:r>
              <w:r w:rsidR="00876623" w:rsidRPr="007078F2">
                <w:rPr>
                  <w:rStyle w:val="Hyperlink"/>
                  <w:color w:val="auto"/>
                  <w:sz w:val="22"/>
                  <w:szCs w:val="22"/>
                </w:rPr>
                <w:t>ОАС психологије</w:t>
              </w:r>
            </w:hyperlink>
          </w:p>
          <w:bookmarkStart w:id="17" w:name="_heading=h.z337ya" w:colFirst="0" w:colLast="0"/>
          <w:bookmarkEnd w:id="17"/>
          <w:p w:rsidR="0025130C" w:rsidRPr="007078F2" w:rsidRDefault="007A2DFE" w:rsidP="00F325A4">
            <w:pPr>
              <w:spacing w:before="20" w:line="276" w:lineRule="auto"/>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"http://../../../../Users/IlijaK/AppData/Local/Downloads/Tabele/Tabela%205.3.doc" \h </w:instrText>
            </w:r>
            <w:r w:rsidRPr="007A2DFE">
              <w:rPr>
                <w:sz w:val="22"/>
                <w:szCs w:val="22"/>
              </w:rPr>
              <w:fldChar w:fldCharType="separate"/>
            </w:r>
            <w:r w:rsidR="00D56C42" w:rsidRPr="007078F2">
              <w:rPr>
                <w:b/>
                <w:sz w:val="22"/>
                <w:szCs w:val="22"/>
                <w:u w:val="single"/>
              </w:rPr>
              <w:t>Табела 5.3</w:t>
            </w:r>
            <w:r w:rsidRPr="007078F2">
              <w:rPr>
                <w:b/>
                <w:sz w:val="22"/>
                <w:szCs w:val="22"/>
                <w:u w:val="single"/>
              </w:rPr>
              <w:fldChar w:fldCharType="end"/>
            </w:r>
            <w:hyperlink r:id="rId13"/>
            <w:r w:rsidR="00D56C42" w:rsidRPr="007078F2">
              <w:rPr>
                <w:sz w:val="22"/>
                <w:szCs w:val="22"/>
              </w:rPr>
              <w:t xml:space="preserve"> </w:t>
            </w:r>
            <w:hyperlink r:id="rId14" w:history="1">
              <w:r w:rsidR="00D56C42" w:rsidRPr="007078F2">
                <w:rPr>
                  <w:rStyle w:val="Hyperlink"/>
                  <w:color w:val="auto"/>
                  <w:sz w:val="22"/>
                  <w:szCs w:val="22"/>
                </w:rPr>
                <w:t>Изборна настава на студијском  програму</w:t>
              </w:r>
              <w:r w:rsidR="00876623" w:rsidRPr="007078F2">
                <w:rPr>
                  <w:rStyle w:val="Hyperlink"/>
                  <w:color w:val="auto"/>
                  <w:sz w:val="22"/>
                  <w:szCs w:val="22"/>
                </w:rPr>
                <w:t xml:space="preserve"> Основне академске студије психологије</w:t>
              </w:r>
            </w:hyperlink>
            <w:r w:rsidR="00D56C42" w:rsidRPr="007078F2">
              <w:rPr>
                <w:sz w:val="22"/>
                <w:szCs w:val="22"/>
              </w:rPr>
              <w:t xml:space="preserve">. </w:t>
            </w:r>
          </w:p>
          <w:bookmarkStart w:id="18" w:name="_heading=h.3j2qqm3" w:colFirst="0" w:colLast="0"/>
          <w:bookmarkEnd w:id="18"/>
          <w:p w:rsidR="0025130C" w:rsidRPr="007078F2" w:rsidRDefault="007A2DFE" w:rsidP="00F325A4">
            <w:pPr>
              <w:spacing w:after="60"/>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"http://../../../../Users/IlijaK/AppData/Local/Downloads/Tabele/Tabela%205.4.doc" \h </w:instrText>
            </w:r>
            <w:r w:rsidRPr="007A2DFE">
              <w:rPr>
                <w:sz w:val="22"/>
                <w:szCs w:val="22"/>
              </w:rPr>
              <w:fldChar w:fldCharType="separate"/>
            </w:r>
            <w:r w:rsidR="00D56C42" w:rsidRPr="007078F2">
              <w:rPr>
                <w:b/>
                <w:sz w:val="22"/>
                <w:szCs w:val="22"/>
                <w:u w:val="single"/>
              </w:rPr>
              <w:t>Табела 5.4.</w:t>
            </w:r>
            <w:r w:rsidRPr="007078F2">
              <w:rPr>
                <w:b/>
                <w:sz w:val="22"/>
                <w:szCs w:val="22"/>
                <w:u w:val="single"/>
              </w:rPr>
              <w:fldChar w:fldCharType="end"/>
            </w:r>
            <w:r w:rsidR="00D56C42" w:rsidRPr="007078F2">
              <w:rPr>
                <w:sz w:val="22"/>
                <w:szCs w:val="22"/>
              </w:rPr>
              <w:t xml:space="preserve"> </w:t>
            </w:r>
            <w:hyperlink r:id="rId15" w:history="1">
              <w:r w:rsidR="00D56C42" w:rsidRPr="007078F2">
                <w:rPr>
                  <w:rStyle w:val="Hyperlink"/>
                  <w:color w:val="auto"/>
                  <w:sz w:val="22"/>
                  <w:szCs w:val="22"/>
                </w:rPr>
                <w:t>Листа предмета на студијском програму првог нивоа, по типу предмета</w:t>
              </w:r>
            </w:hyperlink>
            <w:r w:rsidR="00D56C42" w:rsidRPr="007078F2">
              <w:rPr>
                <w:sz w:val="22"/>
                <w:szCs w:val="22"/>
              </w:rPr>
              <w:t>: (Академско-општеобразовни предмети,</w:t>
            </w:r>
            <w:r w:rsidR="00F325A4" w:rsidRPr="007078F2">
              <w:rPr>
                <w:sz w:val="22"/>
                <w:szCs w:val="22"/>
                <w:lang/>
              </w:rPr>
              <w:t xml:space="preserve"> </w:t>
            </w:r>
            <w:r w:rsidR="00D56C42" w:rsidRPr="007078F2">
              <w:rPr>
                <w:sz w:val="22"/>
                <w:szCs w:val="22"/>
              </w:rPr>
              <w:t xml:space="preserve">Теоријско-методолошки предмети, Научно, односно уметничко стручни, Стручно апликативни и Стручни, односно уметничко-стручни предмети)  </w:t>
            </w:r>
          </w:p>
          <w:p w:rsidR="0025130C" w:rsidRPr="007078F2" w:rsidRDefault="00D56C42" w:rsidP="00F325A4">
            <w:pPr>
              <w:ind w:left="0" w:hanging="2"/>
              <w:rPr>
                <w:sz w:val="22"/>
                <w:szCs w:val="22"/>
              </w:rPr>
            </w:pPr>
            <w:r w:rsidRPr="007078F2">
              <w:rPr>
                <w:b/>
                <w:sz w:val="22"/>
                <w:szCs w:val="22"/>
              </w:rPr>
              <w:t>Извештај 1.</w:t>
            </w:r>
            <w:r w:rsidRPr="007078F2">
              <w:rPr>
                <w:sz w:val="22"/>
                <w:szCs w:val="22"/>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bookmarkStart w:id="19" w:name="_heading=h.1y810tw" w:colFirst="0" w:colLast="0"/>
          <w:bookmarkEnd w:id="19"/>
          <w:p w:rsidR="0025130C" w:rsidRPr="007078F2" w:rsidRDefault="007A2DFE" w:rsidP="00F325A4">
            <w:pPr>
              <w:pBdr>
                <w:bottom w:val="single" w:sz="6" w:space="1" w:color="000000"/>
              </w:pBd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"http://../../../../Users/IlijaK/AppData/Local/Downloads/Tabele/Blok%20tabela%205.doc" \h </w:instrText>
            </w:r>
            <w:r w:rsidRPr="007A2DFE">
              <w:rPr>
                <w:sz w:val="22"/>
                <w:szCs w:val="22"/>
              </w:rPr>
              <w:fldChar w:fldCharType="separate"/>
            </w:r>
            <w:r w:rsidR="00D56C42" w:rsidRPr="007078F2">
              <w:rPr>
                <w:b/>
                <w:sz w:val="22"/>
                <w:szCs w:val="22"/>
                <w:u w:val="single"/>
              </w:rPr>
              <w:t>Блок табела  5.1.</w:t>
            </w:r>
            <w:r w:rsidRPr="007078F2">
              <w:rPr>
                <w:b/>
                <w:sz w:val="22"/>
                <w:szCs w:val="22"/>
                <w:u w:val="single"/>
              </w:rPr>
              <w:fldChar w:fldCharType="end"/>
            </w:r>
            <w:hyperlink r:id="rId16"/>
            <w:r w:rsidR="00D56C42" w:rsidRPr="007078F2">
              <w:rPr>
                <w:sz w:val="22"/>
                <w:szCs w:val="22"/>
              </w:rPr>
              <w:t xml:space="preserve"> </w:t>
            </w:r>
            <w:hyperlink r:id="rId17" w:history="1">
              <w:r w:rsidR="00D56C42" w:rsidRPr="007078F2">
                <w:rPr>
                  <w:rStyle w:val="Hyperlink"/>
                  <w:color w:val="auto"/>
                  <w:sz w:val="22"/>
                  <w:szCs w:val="22"/>
                </w:rPr>
                <w:t>Студијски програм са изборним подручјем-модулима</w:t>
              </w:r>
            </w:hyperlink>
            <w:r w:rsidR="00D56C42" w:rsidRPr="007078F2">
              <w:rPr>
                <w:sz w:val="22"/>
                <w:szCs w:val="22"/>
              </w:rPr>
              <w:t>.</w:t>
            </w:r>
          </w:p>
          <w:bookmarkStart w:id="20" w:name="_heading=h.4i7ojhp" w:colFirst="0" w:colLast="0"/>
          <w:bookmarkEnd w:id="20"/>
          <w:p w:rsidR="0025130C" w:rsidRPr="007078F2" w:rsidRDefault="007A2DFE" w:rsidP="00F325A4">
            <w:pPr>
              <w:ind w:left="0" w:hanging="2"/>
              <w:rPr>
                <w:sz w:val="22"/>
                <w:szCs w:val="22"/>
              </w:rPr>
            </w:pPr>
            <w:r w:rsidRPr="007A2DFE">
              <w:rPr>
                <w:sz w:val="22"/>
                <w:szCs w:val="22"/>
              </w:rPr>
              <w:fldChar w:fldCharType="begin"/>
            </w:r>
            <w:r w:rsidR="00D56C42" w:rsidRPr="007078F2">
              <w:rPr>
                <w:sz w:val="22"/>
                <w:szCs w:val="22"/>
              </w:rPr>
              <w:instrText xml:space="preserve"> HYPERLINK "about:blank" \h </w:instrText>
            </w:r>
            <w:r w:rsidRPr="007A2DFE">
              <w:rPr>
                <w:sz w:val="22"/>
                <w:szCs w:val="22"/>
              </w:rPr>
              <w:fldChar w:fldCharType="separate"/>
            </w:r>
            <w:r w:rsidR="00D56C42" w:rsidRPr="007078F2">
              <w:rPr>
                <w:b/>
                <w:sz w:val="22"/>
                <w:szCs w:val="22"/>
                <w:u w:val="single"/>
              </w:rPr>
              <w:t>Прилог 5.1</w:t>
            </w:r>
            <w:r w:rsidRPr="007078F2">
              <w:rPr>
                <w:b/>
                <w:sz w:val="22"/>
                <w:szCs w:val="22"/>
                <w:u w:val="single"/>
              </w:rPr>
              <w:fldChar w:fldCharType="end"/>
            </w:r>
            <w:r w:rsidR="00D56C42" w:rsidRPr="007078F2">
              <w:rPr>
                <w:b/>
                <w:sz w:val="22"/>
                <w:szCs w:val="22"/>
              </w:rPr>
              <w:t>.</w:t>
            </w:r>
            <w:r w:rsidR="00D56C42" w:rsidRPr="007078F2">
              <w:rPr>
                <w:sz w:val="22"/>
                <w:szCs w:val="22"/>
              </w:rPr>
              <w:t xml:space="preserve"> </w:t>
            </w:r>
            <w:hyperlink r:id="rId18" w:history="1">
              <w:r w:rsidR="00D56C42" w:rsidRPr="007078F2">
                <w:rPr>
                  <w:rStyle w:val="Hyperlink"/>
                  <w:color w:val="auto"/>
                  <w:sz w:val="22"/>
                  <w:szCs w:val="22"/>
                </w:rPr>
                <w:t>Књига предмета</w:t>
              </w:r>
            </w:hyperlink>
            <w:r w:rsidR="00D56C42" w:rsidRPr="007078F2">
              <w:rPr>
                <w:sz w:val="22"/>
                <w:szCs w:val="22"/>
              </w:rPr>
              <w:t xml:space="preserve"> (у документацији  и на сајту институције). </w:t>
            </w:r>
          </w:p>
          <w:p w:rsidR="0025130C" w:rsidRPr="007078F2" w:rsidRDefault="00D56C42" w:rsidP="00F325A4">
            <w:pPr>
              <w:ind w:left="0" w:hanging="2"/>
              <w:rPr>
                <w:sz w:val="22"/>
                <w:szCs w:val="22"/>
              </w:rPr>
            </w:pPr>
            <w:r w:rsidRPr="007078F2">
              <w:rPr>
                <w:b/>
                <w:sz w:val="22"/>
                <w:szCs w:val="22"/>
              </w:rPr>
              <w:t>Прилог 5.2.</w:t>
            </w:r>
            <w:r w:rsidRPr="007078F2">
              <w:rPr>
                <w:sz w:val="22"/>
                <w:szCs w:val="22"/>
              </w:rPr>
              <w:t xml:space="preserve"> Одлука о прихватању студијског програма од стране стручних органа високошколске установе. </w:t>
            </w:r>
          </w:p>
          <w:p w:rsidR="00F325A4" w:rsidRPr="007078F2" w:rsidRDefault="00D56C42" w:rsidP="00F325A4">
            <w:pPr>
              <w:ind w:left="0" w:hanging="2"/>
              <w:rPr>
                <w:sz w:val="22"/>
                <w:szCs w:val="22"/>
              </w:rPr>
            </w:pPr>
            <w:r w:rsidRPr="007078F2">
              <w:rPr>
                <w:b/>
                <w:sz w:val="22"/>
                <w:szCs w:val="22"/>
              </w:rPr>
              <w:t>Прилог 5.3.</w:t>
            </w:r>
            <w:r w:rsidRPr="007078F2">
              <w:rPr>
                <w:sz w:val="22"/>
                <w:szCs w:val="22"/>
              </w:rPr>
              <w:t xml:space="preserve"> Програм научноистраживачког односно уметничко истраживачког рада</w:t>
            </w:r>
          </w:p>
          <w:p w:rsidR="0025130C" w:rsidRPr="007078F2" w:rsidRDefault="00D56C42" w:rsidP="00F325A4">
            <w:pPr>
              <w:ind w:left="0" w:hanging="2"/>
              <w:jc w:val="both"/>
              <w:rPr>
                <w:sz w:val="22"/>
                <w:szCs w:val="22"/>
              </w:rPr>
            </w:pPr>
            <w:r w:rsidRPr="007078F2">
              <w:rPr>
                <w:b/>
                <w:sz w:val="22"/>
                <w:szCs w:val="22"/>
              </w:rPr>
              <w:t>Прилог</w:t>
            </w:r>
            <w:r w:rsidR="00F325A4" w:rsidRPr="007078F2">
              <w:rPr>
                <w:b/>
                <w:sz w:val="22"/>
                <w:szCs w:val="22"/>
                <w:lang/>
              </w:rPr>
              <w:t xml:space="preserve"> </w:t>
            </w:r>
            <w:r w:rsidRPr="007078F2">
              <w:rPr>
                <w:b/>
                <w:sz w:val="22"/>
                <w:szCs w:val="22"/>
              </w:rPr>
              <w:t>5.4.</w:t>
            </w:r>
            <w:hyperlink r:id="rId19" w:history="1">
              <w:r w:rsidRPr="007078F2">
                <w:rPr>
                  <w:rStyle w:val="Hyperlink"/>
                  <w:color w:val="auto"/>
                  <w:sz w:val="22"/>
                  <w:szCs w:val="22"/>
                </w:rPr>
                <w:t xml:space="preserve">Решење о акредитацији научноистраживачке организације рада </w:t>
              </w:r>
            </w:hyperlink>
          </w:p>
        </w:tc>
      </w:tr>
    </w:tbl>
    <w:p w:rsidR="0025130C" w:rsidRPr="007078F2" w:rsidRDefault="0025130C">
      <w:pPr>
        <w:ind w:left="0" w:hanging="2"/>
        <w:jc w:val="center"/>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jc w:val="center"/>
        <w:rPr>
          <w:sz w:val="22"/>
          <w:szCs w:val="22"/>
        </w:rPr>
      </w:pPr>
      <w:bookmarkStart w:id="21" w:name="bookmark=id.2xcytpi" w:colFirst="0" w:colLast="0"/>
      <w:bookmarkEnd w:id="21"/>
    </w:p>
    <w:tbl>
      <w:tblPr>
        <w:tblStyle w:val="a5"/>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rPr>
                <w:sz w:val="22"/>
                <w:szCs w:val="22"/>
              </w:rPr>
            </w:pPr>
            <w:r w:rsidRPr="007078F2">
              <w:rPr>
                <w:b/>
                <w:sz w:val="22"/>
                <w:szCs w:val="22"/>
              </w:rPr>
              <w:t>Стандард 6. Квалитет, савременост и међународна усаглашеност студијског програма</w:t>
            </w:r>
          </w:p>
          <w:p w:rsidR="0025130C" w:rsidRPr="007078F2" w:rsidRDefault="00D56C42">
            <w:pPr>
              <w:ind w:left="0" w:hanging="2"/>
              <w:rPr>
                <w:sz w:val="22"/>
                <w:szCs w:val="22"/>
              </w:rPr>
            </w:pPr>
            <w:r w:rsidRPr="007078F2">
              <w:rPr>
                <w:sz w:val="22"/>
                <w:szCs w:val="22"/>
              </w:rPr>
              <w:t xml:space="preserve">Студијски програм је усклађен са савременим светским токовима и стањем струке, науке и </w:t>
            </w:r>
            <w:r w:rsidRPr="007078F2">
              <w:rPr>
                <w:sz w:val="22"/>
                <w:szCs w:val="22"/>
              </w:rPr>
              <w:lastRenderedPageBreak/>
              <w:t xml:space="preserve">уметности у одговарајућем образовно-научном, односно уметничко-образовном пољу и упоредив је са сличним програмима на иностраним високошколским установама, а посебно у оквиру европског образовног простора. </w:t>
            </w:r>
          </w:p>
        </w:tc>
      </w:tr>
      <w:tr w:rsidR="00F325A4" w:rsidRPr="007078F2">
        <w:tc>
          <w:tcPr>
            <w:tcW w:w="9290" w:type="dxa"/>
          </w:tcPr>
          <w:p w:rsidR="0025130C" w:rsidRPr="007078F2" w:rsidRDefault="00D56C42" w:rsidP="00F325A4">
            <w:pPr>
              <w:spacing w:before="240" w:after="240"/>
              <w:ind w:left="0" w:hanging="2"/>
              <w:jc w:val="both"/>
              <w:rPr>
                <w:sz w:val="22"/>
                <w:szCs w:val="22"/>
              </w:rPr>
            </w:pPr>
            <w:r w:rsidRPr="007078F2">
              <w:rPr>
                <w:sz w:val="22"/>
                <w:szCs w:val="22"/>
              </w:rPr>
              <w:lastRenderedPageBreak/>
              <w:t>Програм основих академских студија психологије на Филозофском факултету у Београду прати савремене токове европске и светске психологије као науке/струке и упоредив је са сличним програмима на иностраним високошколским установама, посебно у оквиру европског образовног простора. Увид у студијскe програмe психологије на угледним европским универзитетима указује на велику садржинску сличност већине ових програма: Скоро сви они садрже курсеве из перцепције, когниције, учења и мишљења, истраживачке методологије, статистике, психометрије, психологије личности, психологије рада, социјалне психологоје, развојне психологије, педагошке психологије, биолошке психологије, историје психологије, клиничке психологије, психопатологије итд. Курсеви који покривају наведене области заступљени су и у програму основних студија психологије Филозофског факултета. Као потврда њихове усклађености с акредитоваим иностраним студијским програмима приложени су програми одељења односно института за психологију универзитета у Бечу, Единбургу и Глазгову.</w:t>
            </w:r>
          </w:p>
          <w:p w:rsidR="0025130C" w:rsidRPr="007078F2" w:rsidRDefault="00D56C42" w:rsidP="00F325A4">
            <w:pPr>
              <w:spacing w:before="240" w:after="240"/>
              <w:ind w:left="0" w:hanging="2"/>
              <w:jc w:val="both"/>
              <w:rPr>
                <w:sz w:val="22"/>
                <w:szCs w:val="22"/>
              </w:rPr>
            </w:pPr>
            <w:r w:rsidRPr="007078F2">
              <w:rPr>
                <w:sz w:val="22"/>
                <w:szCs w:val="22"/>
              </w:rPr>
              <w:t>Садржинским и формалним аспектима нашег програма остварена је целовитост и свеобухватност у пружању основних теоретских, методолошких и професионалних психолошких знања. Одговарајућим вежбама, задацима и праксом у оквиру одређених предмета омогућен је активни, истраживачки приступ и практична усмереност студената. Осим тога, понудом изборних предмета из сродних научних дисциплина на Филозофском факултету, нпр. социологије и педагогије, негује се ширина у образовању студената психологије и уважава савремена тежња интердисциплинарности. С друге стране, понудом изборних курсева из одређених психолошких предмета студентима других одељења Факултета, ови стичу могућност да се упознају с одговарајућим психолошким сазнањима. На тај начин је програм студија психологије усклађен са програмима осталих студија на Факултету. Услови за упис на студије психологије, трајање, начин студирања, критеријуми стицања дипломе и остали формални аспекти студија усаглашени су са препорученим европским стандардима. Вредности свих предмета у погледу обухватности и сложености њиховог градива изражене су у складу са ЕСПБ. Програм је у погледу циљева студија, садржаја, исхода, компетенција, начина студирања и оцењивања студената усаглашен са Европском дипломом у психологији и са захтевима струке (Друштва психолога Србије, Британског психолошког друштва, Америчке психолошке асоцијације).</w:t>
            </w:r>
          </w:p>
        </w:tc>
      </w:tr>
      <w:tr w:rsidR="00F325A4" w:rsidRPr="007078F2">
        <w:tc>
          <w:tcPr>
            <w:tcW w:w="9290" w:type="dxa"/>
            <w:shd w:val="clear" w:color="auto" w:fill="F2F2F2"/>
          </w:tcPr>
          <w:p w:rsidR="0025130C" w:rsidRPr="007078F2" w:rsidRDefault="00D56C42">
            <w:pPr>
              <w:pBdr>
                <w:bottom w:val="single" w:sz="6" w:space="1" w:color="000000"/>
              </w:pBdr>
              <w:ind w:left="0" w:hanging="2"/>
              <w:rPr>
                <w:sz w:val="22"/>
                <w:szCs w:val="22"/>
              </w:rPr>
            </w:pPr>
            <w:r w:rsidRPr="007078F2">
              <w:rPr>
                <w:b/>
                <w:sz w:val="22"/>
                <w:szCs w:val="22"/>
              </w:rPr>
              <w:t xml:space="preserve">Прилози за стандард 6: </w:t>
            </w:r>
          </w:p>
          <w:p w:rsidR="00F325A4" w:rsidRPr="007078F2" w:rsidRDefault="00F325A4" w:rsidP="00F325A4">
            <w:pPr>
              <w:ind w:left="0" w:hanging="2"/>
              <w:rPr>
                <w:bCs/>
                <w:sz w:val="22"/>
                <w:szCs w:val="22"/>
                <w:lang w:val="ru-RU"/>
              </w:rPr>
            </w:pPr>
            <w:bookmarkStart w:id="22" w:name="_heading=h.1ci93xb" w:colFirst="0" w:colLast="0"/>
            <w:bookmarkStart w:id="23" w:name="_Hlk51709040"/>
            <w:bookmarkEnd w:id="22"/>
            <w:r w:rsidRPr="007078F2">
              <w:rPr>
                <w:b/>
                <w:bCs/>
                <w:sz w:val="22"/>
                <w:szCs w:val="22"/>
                <w:lang w:val="sr-Cyrl-CS"/>
              </w:rPr>
              <w:t>Прилог 6.1, 6.2, 6.3.</w:t>
            </w:r>
            <w:r w:rsidRPr="007078F2">
              <w:rPr>
                <w:bCs/>
                <w:sz w:val="22"/>
                <w:szCs w:val="22"/>
                <w:lang w:val="sr-Cyrl-CS"/>
              </w:rPr>
              <w:t xml:space="preserve"> Документација о три акредитована инострана програма, са којим је програм усклађен</w:t>
            </w:r>
            <w:r w:rsidRPr="007078F2">
              <w:rPr>
                <w:bCs/>
                <w:sz w:val="22"/>
                <w:szCs w:val="22"/>
                <w:lang w:val="ru-RU"/>
              </w:rPr>
              <w:t>.</w:t>
            </w:r>
          </w:p>
          <w:p w:rsidR="0025130C" w:rsidRPr="007078F2" w:rsidRDefault="00F325A4" w:rsidP="00F325A4">
            <w:pPr>
              <w:ind w:left="0" w:hanging="2"/>
              <w:rPr>
                <w:sz w:val="22"/>
                <w:szCs w:val="22"/>
              </w:rPr>
            </w:pPr>
            <w:bookmarkStart w:id="24" w:name="_Hlk51710523"/>
            <w:bookmarkEnd w:id="23"/>
            <w:r w:rsidRPr="007078F2">
              <w:rPr>
                <w:b/>
                <w:bCs/>
                <w:sz w:val="22"/>
                <w:szCs w:val="22"/>
                <w:lang/>
              </w:rPr>
              <w:t>Прилог 6.4</w:t>
            </w:r>
            <w:r w:rsidRPr="007078F2">
              <w:rPr>
                <w:bCs/>
                <w:sz w:val="22"/>
                <w:szCs w:val="22"/>
                <w:lang/>
              </w:rPr>
              <w:t>.</w:t>
            </w:r>
            <w:r w:rsidRPr="007078F2">
              <w:rPr>
                <w:bCs/>
                <w:sz w:val="22"/>
                <w:szCs w:val="22"/>
                <w:lang w:val="sr-Cyrl-CS"/>
              </w:rPr>
              <w:t xml:space="preserve"> </w:t>
            </w:r>
            <w:r w:rsidRPr="007078F2">
              <w:rPr>
                <w:bCs/>
                <w:sz w:val="22"/>
                <w:szCs w:val="22"/>
                <w:lang/>
              </w:rPr>
              <w:t>K</w:t>
            </w:r>
            <w:r w:rsidRPr="007078F2">
              <w:rPr>
                <w:bCs/>
                <w:sz w:val="22"/>
                <w:szCs w:val="22"/>
                <w:lang/>
              </w:rPr>
              <w:t>урикулум акредитованих иностраних студијских програма са којима је студијски програм усклађен</w:t>
            </w:r>
            <w:r w:rsidRPr="007078F2">
              <w:rPr>
                <w:bCs/>
                <w:sz w:val="22"/>
                <w:szCs w:val="22"/>
                <w:lang w:val="ru-RU"/>
              </w:rPr>
              <w:t>.</w:t>
            </w:r>
            <w:bookmarkEnd w:id="24"/>
          </w:p>
        </w:tc>
      </w:tr>
    </w:tbl>
    <w:p w:rsidR="0025130C" w:rsidRPr="007078F2" w:rsidRDefault="0025130C">
      <w:pPr>
        <w:ind w:left="0" w:hanging="2"/>
        <w:jc w:val="center"/>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jc w:val="center"/>
        <w:rPr>
          <w:sz w:val="22"/>
          <w:szCs w:val="22"/>
        </w:rPr>
      </w:pPr>
      <w:bookmarkStart w:id="25" w:name="bookmark=id.2bn6wsx" w:colFirst="0" w:colLast="0"/>
      <w:bookmarkEnd w:id="25"/>
    </w:p>
    <w:tbl>
      <w:tblPr>
        <w:tblStyle w:val="a6"/>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rPr>
                <w:sz w:val="22"/>
                <w:szCs w:val="22"/>
              </w:rPr>
            </w:pPr>
            <w:r w:rsidRPr="007078F2">
              <w:rPr>
                <w:b/>
                <w:sz w:val="22"/>
                <w:szCs w:val="22"/>
              </w:rPr>
              <w:t>Стандард 7. Упис студената</w:t>
            </w:r>
          </w:p>
          <w:p w:rsidR="0025130C" w:rsidRPr="007078F2" w:rsidRDefault="00D56C42">
            <w:pPr>
              <w:ind w:left="0" w:hanging="2"/>
              <w:rPr>
                <w:sz w:val="22"/>
                <w:szCs w:val="22"/>
              </w:rPr>
            </w:pPr>
            <w:r w:rsidRPr="007078F2">
              <w:rPr>
                <w:sz w:val="22"/>
                <w:szCs w:val="22"/>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F325A4" w:rsidRPr="007078F2">
        <w:tc>
          <w:tcPr>
            <w:tcW w:w="9290" w:type="dxa"/>
            <w:tcBorders>
              <w:bottom w:val="single" w:sz="12" w:space="0" w:color="000000"/>
            </w:tcBorders>
          </w:tcPr>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Филозофски факултет уписује студенте нa тридесеттри студијска програма. Упис се врши на свим нивоима студија - основним академским, мастер академским студијама и докторским студијама у оквиру десет студијских група.</w:t>
            </w:r>
          </w:p>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Студијски програми свих нивоа студија и број студената који се уписује на одговарајући студијски програм утврђује се на основу кадровских, техничких  и просторних  могућности одељења, односно Факултета, а у складу са друштвеним потребама.</w:t>
            </w:r>
          </w:p>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b/>
                <w:sz w:val="22"/>
                <w:szCs w:val="22"/>
              </w:rPr>
              <w:t>Основне студије</w:t>
            </w:r>
            <w:r w:rsidRPr="007078F2">
              <w:rPr>
                <w:sz w:val="22"/>
                <w:szCs w:val="22"/>
              </w:rPr>
              <w:t xml:space="preserve"> трају четири године (8 семестара) и имају обим од 240 ЕСПБ. Студијски програм основних академских студија објављен је на сајту Факултета (</w:t>
            </w:r>
            <w:hyperlink r:id="rId20">
              <w:r w:rsidRPr="007078F2">
                <w:rPr>
                  <w:sz w:val="22"/>
                  <w:szCs w:val="22"/>
                  <w:u w:val="single"/>
                </w:rPr>
                <w:t>www.f.bg.ac.rs</w:t>
              </w:r>
            </w:hyperlink>
            <w:r w:rsidRPr="007078F2">
              <w:rPr>
                <w:sz w:val="22"/>
                <w:szCs w:val="22"/>
              </w:rPr>
              <w:t xml:space="preserve">). Упис у </w:t>
            </w:r>
            <w:r w:rsidRPr="007078F2">
              <w:rPr>
                <w:sz w:val="22"/>
                <w:szCs w:val="22"/>
              </w:rPr>
              <w:lastRenderedPageBreak/>
              <w:t xml:space="preserve">прву годину основних академских студија врши се на основу конкурса који садржи: број студената за сваки студијски програм, услове уписа, мерила за утврђивање редоследа кандидата, поступак спровођења конкурса, начин и рокове за подношење жалби на утврђени редослед као и висину школарине коју плаћају самофинансирајући студенти. </w:t>
            </w:r>
            <w:r w:rsidRPr="007078F2">
              <w:rPr>
                <w:sz w:val="22"/>
                <w:szCs w:val="22"/>
              </w:rPr>
              <w:br/>
              <w:t>Кандидати који конкуришу за упис полажу пријемни испит. Садржај и начин полагања пријемног испита утврђује декан, на предлог одељења.</w:t>
            </w:r>
          </w:p>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При упису,  програмом за полагање пријемног испита утврђују се знања која одговарају карактеру студијског програма. Врста знања и начин провере знања на пријемном испиту одговарају природи и карактеру студијских програма  и објављују се у конкурсу. На свим одељењима се полаже Тест опште информисаности који садржи питања из разних области људског знања. Осим тога, студенти полажу и писмени тест знања из одговарајуће области.</w:t>
            </w:r>
          </w:p>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 xml:space="preserve">На прву годину студија може се уписати лице које  има средње образовање у четворогодишњем трајању. Страни држављанин може се уписати у прву годину под истим условима, ако влада српским језиком и ако је здравствено осигуран. Страни држављани плаћају школарину. </w:t>
            </w:r>
            <w:r w:rsidRPr="007078F2">
              <w:rPr>
                <w:sz w:val="22"/>
                <w:szCs w:val="22"/>
              </w:rPr>
              <w:br/>
              <w:t xml:space="preserve">Редослед кандидата за упис на прву годину основних студија утврђује се на основу општег успеха постигнутог у средњем образовању и резултата на пријемном испиту. Право уписа на студије стиче кандидат који је на ранг листи рангиран у оквиру утврђеног броја студената. </w:t>
            </w:r>
            <w:r w:rsidRPr="007078F2">
              <w:rPr>
                <w:sz w:val="22"/>
                <w:szCs w:val="22"/>
              </w:rPr>
              <w:br/>
              <w:t>У прву годину основних студија може се уписати без пријемног испита као самофинансирајући студент лице које је стекло високо образовање на академским студијама првог степена као и студент друге године основних студија друге високошколске установе или других студијских програма Факултета које је остварило најмање 60 ЕСПБ бодова на студијском програму на којем  је уписано. У прву годину студија може се уписати као самофинансирајући студент и лице коме је престао статус студента због исписивања, ако је положило све испите на првој години студија, односно ако је остварило 60 ЕСПБ. Ова лица подносе захтев одељењу које реализује програм који желе да упишу. Одељење предлаже лица која могу да се упишу имајући у виду који је студијски програм лице студирало, успех који је постигло и кадровске, просторне и техничке могућности одељења. На конкурс се могу пријавити лица која су завршила одговарајуће четворогодишње студије, односно лица која испуњавају услове утврђене одговарајућим студијским програмима.</w:t>
            </w:r>
          </w:p>
          <w:p w:rsidR="0025130C" w:rsidRPr="007078F2" w:rsidRDefault="0025130C">
            <w:pPr>
              <w:ind w:left="0" w:hanging="2"/>
              <w:rPr>
                <w:sz w:val="22"/>
                <w:szCs w:val="22"/>
              </w:rPr>
            </w:pPr>
          </w:p>
        </w:tc>
      </w:tr>
      <w:tr w:rsidR="00F325A4" w:rsidRPr="007078F2">
        <w:trPr>
          <w:trHeight w:val="2848"/>
        </w:trPr>
        <w:tc>
          <w:tcPr>
            <w:tcW w:w="9290" w:type="dxa"/>
            <w:shd w:val="clear" w:color="auto" w:fill="F2F2F2"/>
          </w:tcPr>
          <w:p w:rsidR="0025130C" w:rsidRPr="007078F2" w:rsidRDefault="00D56C42">
            <w:pPr>
              <w:pBdr>
                <w:bottom w:val="single" w:sz="6" w:space="1" w:color="000000"/>
              </w:pBdr>
              <w:ind w:left="0" w:hanging="2"/>
              <w:rPr>
                <w:sz w:val="22"/>
                <w:szCs w:val="22"/>
              </w:rPr>
            </w:pPr>
            <w:r w:rsidRPr="007078F2">
              <w:rPr>
                <w:b/>
                <w:sz w:val="22"/>
                <w:szCs w:val="22"/>
              </w:rPr>
              <w:lastRenderedPageBreak/>
              <w:t xml:space="preserve">Табеле и Прилози за стандард 7: </w:t>
            </w:r>
          </w:p>
          <w:p w:rsidR="0025130C" w:rsidRPr="007078F2" w:rsidRDefault="00D56C42">
            <w:pPr>
              <w:ind w:left="0" w:hanging="2"/>
              <w:rPr>
                <w:sz w:val="22"/>
                <w:szCs w:val="22"/>
              </w:rPr>
            </w:pPr>
            <w:bookmarkStart w:id="26" w:name="_heading=h.qsh70q" w:colFirst="0" w:colLast="0"/>
            <w:bookmarkEnd w:id="26"/>
            <w:r w:rsidRPr="007078F2">
              <w:rPr>
                <w:b/>
                <w:sz w:val="22"/>
                <w:szCs w:val="22"/>
                <w:u w:val="single"/>
              </w:rPr>
              <w:t xml:space="preserve">Табела 7.1. </w:t>
            </w:r>
            <w:r w:rsidRPr="007078F2">
              <w:rPr>
                <w:sz w:val="22"/>
                <w:szCs w:val="22"/>
              </w:rPr>
              <w:t xml:space="preserve"> </w:t>
            </w:r>
            <w:hyperlink r:id="rId21" w:history="1">
              <w:r w:rsidRPr="007078F2">
                <w:rPr>
                  <w:rStyle w:val="Hyperlink"/>
                  <w:color w:val="auto"/>
                  <w:sz w:val="22"/>
                  <w:szCs w:val="22"/>
                </w:rPr>
                <w:t>Преглед броја студената који су уписани на студијски програм у текућој и претходне две године</w:t>
              </w:r>
            </w:hyperlink>
            <w:r w:rsidRPr="007078F2">
              <w:rPr>
                <w:sz w:val="22"/>
                <w:szCs w:val="22"/>
              </w:rPr>
              <w:t>.</w:t>
            </w:r>
          </w:p>
          <w:p w:rsidR="0025130C" w:rsidRPr="007078F2" w:rsidRDefault="00D56C42">
            <w:pPr>
              <w:pBdr>
                <w:bottom w:val="single" w:sz="6" w:space="1" w:color="000000"/>
              </w:pBdr>
              <w:ind w:left="0" w:hanging="2"/>
              <w:rPr>
                <w:sz w:val="22"/>
                <w:szCs w:val="22"/>
              </w:rPr>
            </w:pPr>
            <w:bookmarkStart w:id="27" w:name="_heading=h.3as4poj" w:colFirst="0" w:colLast="0"/>
            <w:bookmarkEnd w:id="27"/>
            <w:r w:rsidRPr="007078F2">
              <w:rPr>
                <w:b/>
                <w:sz w:val="22"/>
                <w:szCs w:val="22"/>
                <w:u w:val="single"/>
              </w:rPr>
              <w:t>Табела 7.2.</w:t>
            </w:r>
            <w:r w:rsidR="00932A82" w:rsidRPr="007078F2">
              <w:rPr>
                <w:b/>
                <w:sz w:val="22"/>
                <w:szCs w:val="22"/>
                <w:u w:val="single"/>
              </w:rPr>
              <w:t xml:space="preserve"> </w:t>
            </w:r>
            <w:hyperlink r:id="rId22"/>
            <w:r w:rsidRPr="007078F2">
              <w:rPr>
                <w:sz w:val="22"/>
                <w:szCs w:val="22"/>
              </w:rPr>
              <w:t>Преглед броја студената који су уписани на студијски програм по годинама студија у текућој школској години.</w:t>
            </w:r>
          </w:p>
          <w:p w:rsidR="0025130C" w:rsidRPr="007078F2" w:rsidRDefault="00D56C42">
            <w:pPr>
              <w:ind w:left="0" w:hanging="2"/>
              <w:rPr>
                <w:sz w:val="22"/>
                <w:szCs w:val="22"/>
              </w:rPr>
            </w:pPr>
            <w:r w:rsidRPr="007078F2">
              <w:rPr>
                <w:b/>
                <w:sz w:val="22"/>
                <w:szCs w:val="22"/>
              </w:rPr>
              <w:t>Прилог 7.1.</w:t>
            </w:r>
            <w:r w:rsidRPr="007078F2">
              <w:rPr>
                <w:sz w:val="22"/>
                <w:szCs w:val="22"/>
              </w:rPr>
              <w:t xml:space="preserve"> </w:t>
            </w:r>
            <w:hyperlink r:id="rId23" w:history="1">
              <w:r w:rsidRPr="007078F2">
                <w:rPr>
                  <w:rStyle w:val="Hyperlink"/>
                  <w:color w:val="auto"/>
                  <w:sz w:val="22"/>
                  <w:szCs w:val="22"/>
                </w:rPr>
                <w:t>Конкурс за упис студената</w:t>
              </w:r>
            </w:hyperlink>
            <w:r w:rsidRPr="007078F2">
              <w:rPr>
                <w:sz w:val="22"/>
                <w:szCs w:val="22"/>
              </w:rPr>
              <w:t xml:space="preserve">; </w:t>
            </w:r>
          </w:p>
          <w:p w:rsidR="0025130C" w:rsidRPr="007078F2" w:rsidRDefault="00D56C42">
            <w:pPr>
              <w:ind w:left="0" w:hanging="2"/>
              <w:rPr>
                <w:sz w:val="22"/>
                <w:szCs w:val="22"/>
              </w:rPr>
            </w:pPr>
            <w:r w:rsidRPr="007078F2">
              <w:rPr>
                <w:b/>
                <w:sz w:val="22"/>
                <w:szCs w:val="22"/>
              </w:rPr>
              <w:t>Прилог 7.2.</w:t>
            </w:r>
            <w:r w:rsidRPr="007078F2">
              <w:rPr>
                <w:sz w:val="22"/>
                <w:szCs w:val="22"/>
              </w:rPr>
              <w:t xml:space="preserve"> </w:t>
            </w:r>
            <w:hyperlink r:id="rId24" w:history="1">
              <w:r w:rsidRPr="007078F2">
                <w:rPr>
                  <w:rStyle w:val="Hyperlink"/>
                  <w:color w:val="auto"/>
                  <w:sz w:val="22"/>
                  <w:szCs w:val="22"/>
                </w:rPr>
                <w:t>Решење о именовању комисије за пријем студената</w:t>
              </w:r>
            </w:hyperlink>
            <w:r w:rsidRPr="007078F2">
              <w:rPr>
                <w:sz w:val="22"/>
                <w:szCs w:val="22"/>
              </w:rPr>
              <w:t xml:space="preserve">. </w:t>
            </w:r>
          </w:p>
          <w:p w:rsidR="0025130C" w:rsidRPr="007078F2" w:rsidRDefault="00D56C42">
            <w:pPr>
              <w:ind w:left="0" w:hanging="2"/>
              <w:rPr>
                <w:sz w:val="22"/>
                <w:szCs w:val="22"/>
              </w:rPr>
            </w:pPr>
            <w:r w:rsidRPr="007078F2">
              <w:rPr>
                <w:b/>
                <w:sz w:val="22"/>
                <w:szCs w:val="22"/>
              </w:rPr>
              <w:t xml:space="preserve">Прилог 7.3. </w:t>
            </w:r>
            <w:hyperlink r:id="rId25" w:history="1">
              <w:r w:rsidRPr="007078F2">
                <w:rPr>
                  <w:rStyle w:val="Hyperlink"/>
                  <w:color w:val="auto"/>
                  <w:sz w:val="22"/>
                  <w:szCs w:val="22"/>
                </w:rPr>
                <w:t>Услови уписа студената</w:t>
              </w:r>
            </w:hyperlink>
          </w:p>
        </w:tc>
      </w:tr>
    </w:tbl>
    <w:p w:rsidR="0025130C" w:rsidRPr="007078F2" w:rsidRDefault="0025130C">
      <w:pPr>
        <w:ind w:left="0" w:hanging="2"/>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rPr>
          <w:sz w:val="22"/>
          <w:szCs w:val="22"/>
        </w:rPr>
      </w:pPr>
      <w:bookmarkStart w:id="28" w:name="bookmark=id.1pxezwc" w:colFirst="0" w:colLast="0"/>
      <w:bookmarkEnd w:id="28"/>
    </w:p>
    <w:tbl>
      <w:tblPr>
        <w:tblStyle w:val="a7"/>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rPr>
                <w:sz w:val="22"/>
                <w:szCs w:val="22"/>
              </w:rPr>
            </w:pPr>
            <w:r w:rsidRPr="007078F2">
              <w:rPr>
                <w:b/>
                <w:sz w:val="22"/>
                <w:szCs w:val="22"/>
              </w:rPr>
              <w:t>Стандард 8. Оцењивање и напредовање студената</w:t>
            </w:r>
          </w:p>
          <w:p w:rsidR="0025130C" w:rsidRPr="007078F2" w:rsidRDefault="00D56C42">
            <w:pPr>
              <w:ind w:left="0" w:hanging="2"/>
              <w:rPr>
                <w:sz w:val="22"/>
                <w:szCs w:val="22"/>
              </w:rPr>
            </w:pPr>
            <w:r w:rsidRPr="007078F2">
              <w:rPr>
                <w:sz w:val="22"/>
                <w:szCs w:val="22"/>
              </w:rPr>
              <w:t xml:space="preserve">Оцењивање студената врши се непрекидним праћењем рада студената и на основу поена стечених у испуњавању предиспитниџ обавеза и полагањем испита. </w:t>
            </w:r>
          </w:p>
        </w:tc>
      </w:tr>
      <w:tr w:rsidR="00F325A4" w:rsidRPr="007078F2">
        <w:tc>
          <w:tcPr>
            <w:tcW w:w="9290" w:type="dxa"/>
            <w:tcBorders>
              <w:bottom w:val="single" w:sz="12" w:space="0" w:color="000000"/>
            </w:tcBorders>
          </w:tcPr>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Оцењивање и напредовање студената Филозофског факултета утврђено и регулисано је следећим правилницима: Правилник о оцењивању и испитима, Правилник о пријављивању предмета (</w:t>
            </w:r>
            <w:hyperlink r:id="rId26">
              <w:r w:rsidRPr="007078F2">
                <w:rPr>
                  <w:sz w:val="22"/>
                  <w:szCs w:val="22"/>
                  <w:u w:val="single"/>
                </w:rPr>
                <w:t>www.f.bg.ac.rs</w:t>
              </w:r>
            </w:hyperlink>
            <w:r w:rsidRPr="007078F2">
              <w:rPr>
                <w:sz w:val="22"/>
                <w:szCs w:val="22"/>
              </w:rPr>
              <w:t>).</w:t>
            </w:r>
          </w:p>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Правилником о оцењивању и испитима  уређују се структура и вредновање предиспитних обавеза, структура и вредновање испита, организација и поступак полагања испита, начин утврђивања завршне оцене и заштита права студента као и друга питања од значаја за полагање испита и оцењивање на испиту.</w:t>
            </w:r>
          </w:p>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 xml:space="preserve">Правилником о пријављивању предмета уређују се начин и време пријављивања студената за похађање наставе обавезних и изборних предмета, поступак и критеријуми утврђивања </w:t>
            </w:r>
            <w:r w:rsidRPr="007078F2">
              <w:rPr>
                <w:sz w:val="22"/>
                <w:szCs w:val="22"/>
              </w:rPr>
              <w:lastRenderedPageBreak/>
              <w:t>редоследа кандидата  за одобравање похађања наставе, као и друга питања.</w:t>
            </w:r>
            <w:r w:rsidRPr="007078F2">
              <w:rPr>
                <w:sz w:val="22"/>
                <w:szCs w:val="22"/>
              </w:rPr>
              <w:br/>
              <w:t xml:space="preserve">Студент савлађује студијски програм основних академских студија чиме стиче одређени број ЕСПБ. Сваки појединачни предмет у програму има одређени број ЕСПБ који студент остварује када са успехом положи испит. Број ЕСПБ утврђује се на основу радног оптерећења студента у савлађивању одређеног предмета и применом </w:t>
            </w:r>
            <w:r w:rsidRPr="007078F2">
              <w:rPr>
                <w:i/>
                <w:sz w:val="22"/>
                <w:szCs w:val="22"/>
              </w:rPr>
              <w:t xml:space="preserve">Јединствене методологије за израчунавање ЕСПБ </w:t>
            </w:r>
            <w:r w:rsidRPr="007078F2">
              <w:rPr>
                <w:sz w:val="22"/>
                <w:szCs w:val="22"/>
              </w:rPr>
              <w:t>бодова за све студијске програме.  Успешност студената у савлађивању одређеног предмета континуирано се прати током наставе и изражава се поенима. Минимални број поена које студент може да стекне испуњавањем предиспитних обавеза током наставе је 30 а максимални 70 поена. Максимални број поена које студент може да оствари на предмету је 100. Студент стиче поене на предмету кроз рад током наставе и испуњавањем предиспитних обавеза и полагањем испита. Сваки предмет из студијског програма има јасан начин стицања поена који се утврђује програмом предмета. Студент стиче поене на основу активности предвиђених програмом предмета, извршавањем предиспитних обавеза и полагањем испита. Најмање 30% од укупног броја поена стиче се писменом провером знања. Укупан успех студента на предмету изражава се оценом од 5 (није положио) до 10 (одличан). Оцена студента је заснована на укупном броју поена које је студент стекао испуњавањем предиспитних обавеза и полагањем испита.</w:t>
            </w:r>
          </w:p>
          <w:p w:rsidR="0025130C" w:rsidRPr="007078F2" w:rsidRDefault="0025130C">
            <w:pPr>
              <w:widowControl/>
              <w:ind w:left="0" w:hanging="2"/>
              <w:jc w:val="both"/>
              <w:rPr>
                <w:sz w:val="22"/>
                <w:szCs w:val="22"/>
              </w:rPr>
            </w:pPr>
          </w:p>
        </w:tc>
      </w:tr>
      <w:tr w:rsidR="00F325A4" w:rsidRPr="007078F2">
        <w:trPr>
          <w:trHeight w:val="1295"/>
        </w:trPr>
        <w:tc>
          <w:tcPr>
            <w:tcW w:w="9290" w:type="dxa"/>
            <w:shd w:val="clear" w:color="auto" w:fill="F2F2F2"/>
          </w:tcPr>
          <w:p w:rsidR="0025130C" w:rsidRPr="007078F2" w:rsidRDefault="00D56C42">
            <w:pPr>
              <w:pBdr>
                <w:bottom w:val="single" w:sz="6" w:space="1" w:color="000000"/>
              </w:pBdr>
              <w:ind w:left="0" w:hanging="2"/>
              <w:rPr>
                <w:sz w:val="22"/>
                <w:szCs w:val="22"/>
              </w:rPr>
            </w:pPr>
            <w:r w:rsidRPr="007078F2">
              <w:rPr>
                <w:b/>
                <w:sz w:val="22"/>
                <w:szCs w:val="22"/>
              </w:rPr>
              <w:lastRenderedPageBreak/>
              <w:t xml:space="preserve">Табеле и Прилози за стандард 8: </w:t>
            </w:r>
          </w:p>
          <w:p w:rsidR="0025130C" w:rsidRPr="007078F2" w:rsidRDefault="00D56C42">
            <w:pPr>
              <w:ind w:left="0" w:hanging="2"/>
              <w:rPr>
                <w:sz w:val="22"/>
                <w:szCs w:val="22"/>
              </w:rPr>
            </w:pPr>
            <w:bookmarkStart w:id="29" w:name="_heading=h.49x2ik5" w:colFirst="0" w:colLast="0"/>
            <w:bookmarkEnd w:id="29"/>
            <w:r w:rsidRPr="007078F2">
              <w:rPr>
                <w:b/>
                <w:sz w:val="22"/>
                <w:szCs w:val="22"/>
                <w:u w:val="single"/>
              </w:rPr>
              <w:t>Табела 8.1</w:t>
            </w:r>
            <w:r w:rsidRPr="007078F2">
              <w:rPr>
                <w:b/>
                <w:sz w:val="22"/>
                <w:szCs w:val="22"/>
              </w:rPr>
              <w:t>.</w:t>
            </w:r>
            <w:r w:rsidRPr="007078F2">
              <w:rPr>
                <w:sz w:val="22"/>
                <w:szCs w:val="22"/>
              </w:rPr>
              <w:t xml:space="preserve"> </w:t>
            </w:r>
            <w:hyperlink r:id="rId27" w:history="1">
              <w:r w:rsidRPr="007078F2">
                <w:rPr>
                  <w:rStyle w:val="Hyperlink"/>
                  <w:color w:val="auto"/>
                  <w:sz w:val="22"/>
                  <w:szCs w:val="22"/>
                </w:rPr>
                <w:t>Збирна листа поена по предметима које студент стиче кроз рад у настави и полагањем предиспитних обавеза као и на испиту</w:t>
              </w:r>
            </w:hyperlink>
            <w:r w:rsidRPr="007078F2">
              <w:rPr>
                <w:sz w:val="22"/>
                <w:szCs w:val="22"/>
              </w:rPr>
              <w:t xml:space="preserve">. </w:t>
            </w:r>
          </w:p>
          <w:p w:rsidR="0025130C" w:rsidRPr="007078F2" w:rsidRDefault="00D56C42">
            <w:pPr>
              <w:pBdr>
                <w:bottom w:val="single" w:sz="6" w:space="1" w:color="000000"/>
              </w:pBdr>
              <w:ind w:left="0" w:hanging="2"/>
              <w:rPr>
                <w:sz w:val="22"/>
                <w:szCs w:val="22"/>
              </w:rPr>
            </w:pPr>
            <w:bookmarkStart w:id="30" w:name="_heading=h.2p2csry" w:colFirst="0" w:colLast="0"/>
            <w:bookmarkEnd w:id="30"/>
            <w:r w:rsidRPr="007078F2">
              <w:rPr>
                <w:b/>
                <w:sz w:val="22"/>
                <w:szCs w:val="22"/>
                <w:u w:val="single"/>
              </w:rPr>
              <w:t>Табела 8.2.</w:t>
            </w:r>
            <w:r w:rsidRPr="007078F2">
              <w:rPr>
                <w:sz w:val="22"/>
                <w:szCs w:val="22"/>
              </w:rPr>
              <w:t xml:space="preserve"> </w:t>
            </w:r>
            <w:hyperlink r:id="rId28" w:history="1">
              <w:r w:rsidRPr="007078F2">
                <w:rPr>
                  <w:rStyle w:val="Hyperlink"/>
                  <w:color w:val="auto"/>
                  <w:sz w:val="22"/>
                  <w:szCs w:val="22"/>
                </w:rPr>
                <w:t>Статистички подаци о напредовању студената на студијском програму</w:t>
              </w:r>
            </w:hyperlink>
            <w:r w:rsidRPr="007078F2">
              <w:rPr>
                <w:sz w:val="22"/>
                <w:szCs w:val="22"/>
              </w:rPr>
              <w:t>.</w:t>
            </w:r>
          </w:p>
          <w:p w:rsidR="0025130C" w:rsidRPr="007078F2" w:rsidRDefault="00D56C42">
            <w:pPr>
              <w:ind w:left="0" w:hanging="2"/>
              <w:rPr>
                <w:sz w:val="22"/>
                <w:szCs w:val="22"/>
              </w:rPr>
            </w:pPr>
            <w:bookmarkStart w:id="31" w:name="_heading=h.147n2zr" w:colFirst="0" w:colLast="0"/>
            <w:bookmarkEnd w:id="31"/>
            <w:r w:rsidRPr="007078F2">
              <w:rPr>
                <w:b/>
                <w:sz w:val="22"/>
                <w:szCs w:val="22"/>
                <w:u w:val="single"/>
              </w:rPr>
              <w:t>Прилог 8.2</w:t>
            </w:r>
            <w:r w:rsidRPr="007078F2">
              <w:rPr>
                <w:b/>
                <w:sz w:val="22"/>
                <w:szCs w:val="22"/>
              </w:rPr>
              <w:t xml:space="preserve">.  </w:t>
            </w:r>
            <w:hyperlink r:id="rId29" w:history="1">
              <w:r w:rsidRPr="007078F2">
                <w:rPr>
                  <w:rStyle w:val="Hyperlink"/>
                  <w:color w:val="auto"/>
                  <w:sz w:val="22"/>
                  <w:szCs w:val="22"/>
                </w:rPr>
                <w:t>Књига предмета</w:t>
              </w:r>
            </w:hyperlink>
            <w:r w:rsidRPr="007078F2">
              <w:rPr>
                <w:sz w:val="22"/>
                <w:szCs w:val="22"/>
              </w:rPr>
              <w:t xml:space="preserve"> - (у документацији  и на сајту институције).</w:t>
            </w:r>
          </w:p>
        </w:tc>
      </w:tr>
    </w:tbl>
    <w:p w:rsidR="0025130C" w:rsidRPr="007078F2" w:rsidRDefault="0025130C">
      <w:pPr>
        <w:ind w:left="0" w:hanging="2"/>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rPr>
          <w:sz w:val="22"/>
          <w:szCs w:val="22"/>
        </w:rPr>
      </w:pPr>
      <w:bookmarkStart w:id="32" w:name="bookmark=id.3o7alnk" w:colFirst="0" w:colLast="0"/>
      <w:bookmarkEnd w:id="32"/>
    </w:p>
    <w:tbl>
      <w:tblPr>
        <w:tblStyle w:val="a8"/>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rPr>
                <w:sz w:val="22"/>
                <w:szCs w:val="22"/>
              </w:rPr>
            </w:pPr>
            <w:r w:rsidRPr="007078F2">
              <w:rPr>
                <w:b/>
                <w:sz w:val="22"/>
                <w:szCs w:val="22"/>
              </w:rPr>
              <w:t>Стандард 9. Наставно особље</w:t>
            </w:r>
          </w:p>
          <w:p w:rsidR="0025130C" w:rsidRPr="007078F2" w:rsidRDefault="00D56C42">
            <w:pPr>
              <w:ind w:left="0" w:hanging="2"/>
              <w:rPr>
                <w:sz w:val="22"/>
                <w:szCs w:val="22"/>
              </w:rPr>
            </w:pPr>
            <w:r w:rsidRPr="007078F2">
              <w:rPr>
                <w:sz w:val="22"/>
                <w:szCs w:val="22"/>
              </w:rPr>
              <w:t xml:space="preserve">За реализацију студијског програма обезбеђено је наставно особље са потребним научним, уметничким и стручним  квалификацијама. </w:t>
            </w:r>
          </w:p>
        </w:tc>
      </w:tr>
      <w:tr w:rsidR="00F325A4" w:rsidRPr="007078F2">
        <w:tc>
          <w:tcPr>
            <w:tcW w:w="9290" w:type="dxa"/>
            <w:tcBorders>
              <w:bottom w:val="single" w:sz="12" w:space="0" w:color="000000"/>
            </w:tcBorders>
          </w:tcPr>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На Филозофском факултету је ангажован довољан број наставника и сарадника за реализацију предложеног студијског програма и то 56 наставника са пуним радним временом (86%), 4 наставника са делом радног времена, 4 наставника по уговору  о допунском раду и један сарадник са делом радног времена. За наставнике који су ангажовани путем уговора о допунском раду у реализацији овог програма обезбеђене су сагласности одговарајућих високошколских установа. Наставници у радном односу са пуним радним временом изводе 92,43 % часова активне наставе на студијском програму. Такође, наставници у радном односу са пуним радним временом изводе више од 50% предавања из научно и стручно-апликативних предмета. Сви наставници располажу стручним квалификацијама из ужих научних области које су обухваћене студијским програмом. Компетентност наставника се утврђена је на основу научних радова објављених у међународним часописима, домаћим часописима, радова објављених у зборницима са међународних научних скупова, монографија и уџбеника. Подаци о наставницима и сарадницима (радна биографија, избори у звања, референце) су доступне јавности (</w:t>
            </w:r>
            <w:hyperlink r:id="rId30">
              <w:r w:rsidRPr="007078F2">
                <w:rPr>
                  <w:sz w:val="22"/>
                  <w:szCs w:val="22"/>
                  <w:u w:val="single"/>
                </w:rPr>
                <w:t>www.f.bg.ac.rs</w:t>
              </w:r>
            </w:hyperlink>
            <w:r w:rsidRPr="007078F2">
              <w:rPr>
                <w:sz w:val="22"/>
                <w:szCs w:val="22"/>
              </w:rPr>
              <w:t xml:space="preserve">). Наставници у радном односу са пуним радним временом имају следећа наставна звања: доцент (34%), ванредни професор (30%), редовни професор (29%) и наставник страног језика (7%). Предложени студијски програм испуњава нормативе у погледу броја студената по наставним групама за поље друштвено-хуманистичких наука. </w:t>
            </w:r>
          </w:p>
          <w:p w:rsidR="0025130C" w:rsidRPr="007078F2" w:rsidRDefault="0025130C">
            <w:pPr>
              <w:widowControl/>
              <w:pBdr>
                <w:top w:val="nil"/>
                <w:left w:val="nil"/>
                <w:bottom w:val="nil"/>
                <w:right w:val="nil"/>
                <w:between w:val="nil"/>
              </w:pBdr>
              <w:spacing w:line="240" w:lineRule="auto"/>
              <w:ind w:left="0" w:hanging="2"/>
              <w:jc w:val="both"/>
              <w:rPr>
                <w:sz w:val="22"/>
                <w:szCs w:val="22"/>
              </w:rPr>
            </w:pPr>
          </w:p>
        </w:tc>
      </w:tr>
      <w:tr w:rsidR="00F325A4" w:rsidRPr="007078F2">
        <w:trPr>
          <w:trHeight w:val="1954"/>
        </w:trPr>
        <w:tc>
          <w:tcPr>
            <w:tcW w:w="9290" w:type="dxa"/>
            <w:shd w:val="clear" w:color="auto" w:fill="F2F2F2"/>
          </w:tcPr>
          <w:p w:rsidR="0025130C" w:rsidRPr="007078F2" w:rsidRDefault="00D56C42">
            <w:pPr>
              <w:pBdr>
                <w:bottom w:val="single" w:sz="6" w:space="1" w:color="000000"/>
              </w:pBdr>
              <w:ind w:left="0" w:hanging="2"/>
              <w:jc w:val="both"/>
              <w:rPr>
                <w:sz w:val="22"/>
                <w:szCs w:val="22"/>
              </w:rPr>
            </w:pPr>
            <w:r w:rsidRPr="007078F2">
              <w:rPr>
                <w:b/>
                <w:sz w:val="22"/>
                <w:szCs w:val="22"/>
              </w:rPr>
              <w:t>Табеле и Прилози за стандард 9:</w:t>
            </w:r>
          </w:p>
          <w:p w:rsidR="0025130C" w:rsidRPr="007078F2" w:rsidRDefault="00D56C42">
            <w:pPr>
              <w:ind w:left="0" w:hanging="2"/>
              <w:rPr>
                <w:sz w:val="22"/>
                <w:szCs w:val="22"/>
              </w:rPr>
            </w:pPr>
            <w:bookmarkStart w:id="33" w:name="_heading=h.23ckvvd" w:colFirst="0" w:colLast="0"/>
            <w:bookmarkEnd w:id="33"/>
            <w:r w:rsidRPr="007078F2">
              <w:rPr>
                <w:b/>
                <w:sz w:val="22"/>
                <w:szCs w:val="22"/>
              </w:rPr>
              <w:t>Табела 9. 0</w:t>
            </w:r>
            <w:r w:rsidRPr="007078F2">
              <w:rPr>
                <w:sz w:val="22"/>
                <w:szCs w:val="22"/>
              </w:rPr>
              <w:t xml:space="preserve">. Укупни подаци о наставном особљу у установи  </w:t>
            </w:r>
          </w:p>
          <w:bookmarkStart w:id="34" w:name="_heading=h.ihv636" w:colFirst="0" w:colLast="0"/>
          <w:bookmarkEnd w:id="34"/>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"http://../../../../Users/IlijaK/AppData/Local/Downloads/Tabele/Tabela%209.1.docx" \h </w:instrText>
            </w:r>
            <w:r w:rsidRPr="007A2DFE">
              <w:rPr>
                <w:sz w:val="22"/>
                <w:szCs w:val="22"/>
              </w:rPr>
              <w:fldChar w:fldCharType="separate"/>
            </w:r>
            <w:r w:rsidR="00D56C42" w:rsidRPr="007078F2">
              <w:rPr>
                <w:b/>
                <w:sz w:val="22"/>
                <w:szCs w:val="22"/>
                <w:u w:val="single"/>
              </w:rPr>
              <w:t>Табела 9.1.</w:t>
            </w:r>
            <w:r w:rsidRPr="007078F2">
              <w:rPr>
                <w:b/>
                <w:sz w:val="22"/>
                <w:szCs w:val="22"/>
                <w:u w:val="single"/>
              </w:rPr>
              <w:fldChar w:fldCharType="end"/>
            </w:r>
            <w:r w:rsidR="00D56C42" w:rsidRPr="007078F2">
              <w:rPr>
                <w:sz w:val="22"/>
                <w:szCs w:val="22"/>
              </w:rPr>
              <w:t xml:space="preserve"> Научне, уметничке и стручне квалификације наставника и задужења у настави</w:t>
            </w:r>
          </w:p>
          <w:p w:rsidR="0025130C" w:rsidRPr="007078F2" w:rsidRDefault="00D56C42">
            <w:pPr>
              <w:ind w:left="0" w:hanging="2"/>
              <w:jc w:val="both"/>
              <w:rPr>
                <w:sz w:val="22"/>
                <w:szCs w:val="22"/>
                <w:lang/>
              </w:rPr>
            </w:pPr>
            <w:r w:rsidRPr="007078F2">
              <w:rPr>
                <w:b/>
                <w:sz w:val="22"/>
                <w:szCs w:val="22"/>
                <w:u w:val="single"/>
              </w:rPr>
              <w:t xml:space="preserve">Табела 9.1.а. </w:t>
            </w:r>
            <w:r w:rsidRPr="007078F2">
              <w:rPr>
                <w:sz w:val="22"/>
                <w:szCs w:val="22"/>
              </w:rPr>
              <w:t>Kњига наставника - студијски програм</w:t>
            </w:r>
            <w:r w:rsidR="007078F2" w:rsidRPr="007078F2">
              <w:rPr>
                <w:sz w:val="22"/>
                <w:szCs w:val="22"/>
                <w:lang/>
              </w:rPr>
              <w:t xml:space="preserve"> Основне академске студије психологије</w:t>
            </w:r>
          </w:p>
          <w:bookmarkStart w:id="35" w:name="_heading=h.32hioqz" w:colFirst="0" w:colLast="0"/>
          <w:bookmarkEnd w:id="35"/>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"http://../../../../Users/IlijaK/AppData/Local/Downloads/Tabele/Tabela%209.2.doc" \h </w:instrText>
            </w:r>
            <w:r w:rsidRPr="007A2DFE">
              <w:rPr>
                <w:sz w:val="22"/>
                <w:szCs w:val="22"/>
              </w:rPr>
              <w:fldChar w:fldCharType="separate"/>
            </w:r>
            <w:r w:rsidR="00D56C42" w:rsidRPr="007078F2">
              <w:rPr>
                <w:b/>
                <w:sz w:val="22"/>
                <w:szCs w:val="22"/>
                <w:u w:val="single"/>
              </w:rPr>
              <w:t>Табела 9.2.</w:t>
            </w:r>
            <w:r w:rsidRPr="007078F2">
              <w:rPr>
                <w:b/>
                <w:sz w:val="22"/>
                <w:szCs w:val="22"/>
                <w:u w:val="single"/>
              </w:rPr>
              <w:fldChar w:fldCharType="end"/>
            </w:r>
            <w:r w:rsidR="00D56C42" w:rsidRPr="007078F2">
              <w:rPr>
                <w:sz w:val="22"/>
                <w:szCs w:val="22"/>
              </w:rPr>
              <w:t>Листа ангажованих наставника са пуним радним временом на студијском програму/свим програмима/друга ВУ.</w:t>
            </w:r>
          </w:p>
          <w:bookmarkStart w:id="36" w:name="_heading=h.1hmsyys" w:colFirst="0" w:colLast="0"/>
          <w:bookmarkEnd w:id="36"/>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"http://../../../../Users/IlijaK/AppData/Local/Downloads/Tabele/Tabela%209.3.doc" \h </w:instrText>
            </w:r>
            <w:r w:rsidRPr="007A2DFE">
              <w:rPr>
                <w:sz w:val="22"/>
                <w:szCs w:val="22"/>
              </w:rPr>
              <w:fldChar w:fldCharType="separate"/>
            </w:r>
            <w:r w:rsidR="00D56C42" w:rsidRPr="007078F2">
              <w:rPr>
                <w:b/>
                <w:sz w:val="22"/>
                <w:szCs w:val="22"/>
                <w:u w:val="single"/>
              </w:rPr>
              <w:t>Табела 9.3.</w:t>
            </w:r>
            <w:r w:rsidRPr="007078F2">
              <w:rPr>
                <w:b/>
                <w:sz w:val="22"/>
                <w:szCs w:val="22"/>
                <w:u w:val="single"/>
              </w:rPr>
              <w:fldChar w:fldCharType="end"/>
            </w:r>
            <w:r w:rsidR="00D56C42" w:rsidRPr="007078F2">
              <w:rPr>
                <w:sz w:val="22"/>
                <w:szCs w:val="22"/>
              </w:rPr>
              <w:t>Листа наставника ангажованих са непуним радним временом на студијском програму/свим програмима/друга ВУ.</w:t>
            </w:r>
          </w:p>
          <w:bookmarkStart w:id="37" w:name="_heading=h.41mghml" w:colFirst="0" w:colLast="0"/>
          <w:bookmarkEnd w:id="37"/>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"http://../../../../Users/IlijaK/AppData/Local/Downloads/Tabele/Tabela%209.4.doc" \h </w:instrText>
            </w:r>
            <w:r w:rsidRPr="007A2DFE">
              <w:rPr>
                <w:sz w:val="22"/>
                <w:szCs w:val="22"/>
              </w:rPr>
              <w:fldChar w:fldCharType="separate"/>
            </w:r>
            <w:r w:rsidR="00D56C42" w:rsidRPr="007078F2">
              <w:rPr>
                <w:b/>
                <w:sz w:val="22"/>
                <w:szCs w:val="22"/>
                <w:u w:val="single"/>
              </w:rPr>
              <w:t>Табела 9.4.</w:t>
            </w:r>
            <w:r w:rsidRPr="007078F2">
              <w:rPr>
                <w:b/>
                <w:sz w:val="22"/>
                <w:szCs w:val="22"/>
                <w:u w:val="single"/>
              </w:rPr>
              <w:fldChar w:fldCharType="end"/>
            </w:r>
            <w:r w:rsidR="00D56C42" w:rsidRPr="007078F2">
              <w:rPr>
                <w:sz w:val="22"/>
                <w:szCs w:val="22"/>
              </w:rPr>
              <w:t xml:space="preserve"> Листа осталих ангажованих наставника  - допунски рад  на студијском </w:t>
            </w:r>
            <w:r w:rsidR="00D56C42" w:rsidRPr="007078F2">
              <w:rPr>
                <w:sz w:val="22"/>
                <w:szCs w:val="22"/>
              </w:rPr>
              <w:lastRenderedPageBreak/>
              <w:t>програму/свим програмима/друга ВУ.</w:t>
            </w:r>
          </w:p>
          <w:bookmarkStart w:id="38" w:name="_heading=h.2grqrue" w:colFirst="0" w:colLast="0"/>
          <w:bookmarkEnd w:id="38"/>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"http://../../../../Users/IlijaK/AppData/Local/Downloads/Tabele/Tabela%209.6.doc" \h </w:instrText>
            </w:r>
            <w:r w:rsidRPr="007A2DFE">
              <w:rPr>
                <w:sz w:val="22"/>
                <w:szCs w:val="22"/>
              </w:rPr>
              <w:fldChar w:fldCharType="separate"/>
            </w:r>
            <w:r w:rsidR="00D56C42" w:rsidRPr="007078F2">
              <w:rPr>
                <w:b/>
                <w:sz w:val="22"/>
                <w:szCs w:val="22"/>
                <w:u w:val="single"/>
              </w:rPr>
              <w:t xml:space="preserve">Табела 9.6. </w:t>
            </w:r>
            <w:r w:rsidRPr="007078F2">
              <w:rPr>
                <w:b/>
                <w:sz w:val="22"/>
                <w:szCs w:val="22"/>
                <w:u w:val="single"/>
              </w:rPr>
              <w:fldChar w:fldCharType="end"/>
            </w:r>
            <w:r w:rsidR="00D56C42" w:rsidRPr="007078F2">
              <w:rPr>
                <w:sz w:val="22"/>
                <w:szCs w:val="22"/>
              </w:rPr>
              <w:t>Листа сарадника ангажованих са непуним радним временом на студијском програму/свим програмима/друга ВУ.</w:t>
            </w:r>
          </w:p>
          <w:bookmarkStart w:id="39" w:name="_heading=h.vx1227" w:colFirst="0" w:colLast="0"/>
          <w:bookmarkEnd w:id="39"/>
          <w:p w:rsidR="0025130C" w:rsidRPr="007078F2" w:rsidRDefault="007A2DFE">
            <w:pPr>
              <w:pBdr>
                <w:bottom w:val="single" w:sz="6" w:space="1" w:color="000000"/>
              </w:pBdr>
              <w:tabs>
                <w:tab w:val="left" w:pos="567"/>
              </w:tabs>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"http://../../../../Users/IlijaK/AppData/Local/Downloads/Tabele/Tabela%209.8.docx" \h </w:instrText>
            </w:r>
            <w:r w:rsidRPr="007A2DFE">
              <w:rPr>
                <w:sz w:val="22"/>
                <w:szCs w:val="22"/>
              </w:rPr>
              <w:fldChar w:fldCharType="separate"/>
            </w:r>
            <w:r w:rsidR="00D56C42" w:rsidRPr="007078F2">
              <w:rPr>
                <w:b/>
                <w:sz w:val="22"/>
                <w:szCs w:val="22"/>
                <w:u w:val="single"/>
              </w:rPr>
              <w:t>Табела 9.8.</w:t>
            </w:r>
            <w:r w:rsidRPr="007078F2">
              <w:rPr>
                <w:b/>
                <w:sz w:val="22"/>
                <w:szCs w:val="22"/>
                <w:u w:val="single"/>
              </w:rPr>
              <w:fldChar w:fldCharType="end"/>
            </w:r>
            <w:r w:rsidR="00D56C42" w:rsidRPr="007078F2">
              <w:rPr>
                <w:sz w:val="22"/>
                <w:szCs w:val="22"/>
              </w:rPr>
              <w:t xml:space="preserve"> 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bookmarkStart w:id="40" w:name="_heading=h.3fwokq0" w:colFirst="0" w:colLast="0"/>
          <w:bookmarkEnd w:id="40"/>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"http://../../../../Users/IlijaK/AppData/Local/Downloads/Prilozi/Prilog%209.1%20EPB%20PURS" \h </w:instrText>
            </w:r>
            <w:r w:rsidRPr="007A2DFE">
              <w:rPr>
                <w:sz w:val="22"/>
                <w:szCs w:val="22"/>
              </w:rPr>
              <w:fldChar w:fldCharType="separate"/>
            </w:r>
            <w:r w:rsidR="00D56C42" w:rsidRPr="007078F2">
              <w:rPr>
                <w:b/>
                <w:sz w:val="22"/>
                <w:szCs w:val="22"/>
                <w:u w:val="single"/>
              </w:rPr>
              <w:t>Прилог 9.1.</w:t>
            </w:r>
            <w:r w:rsidRPr="007078F2">
              <w:rPr>
                <w:b/>
                <w:sz w:val="22"/>
                <w:szCs w:val="22"/>
                <w:u w:val="single"/>
              </w:rPr>
              <w:fldChar w:fldCharType="end"/>
            </w:r>
            <w:r w:rsidR="00D56C42" w:rsidRPr="007078F2">
              <w:rPr>
                <w:sz w:val="22"/>
                <w:szCs w:val="22"/>
              </w:rPr>
              <w:t xml:space="preserve"> Изводи из електронске базе података (ЕБП) пореске управе републике Србије (ПУРС) са потписом и печатом и то у електронској и папирној форми уз Захтев.</w:t>
            </w:r>
          </w:p>
          <w:bookmarkStart w:id="41" w:name="_heading=h.1v1yuxt" w:colFirst="0" w:colLast="0"/>
          <w:bookmarkEnd w:id="41"/>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"http://../../../../Users/IlijaK/AppData/Local/Downloads/Prilozi/Prilog%209.2.docx" \h </w:instrText>
            </w:r>
            <w:r w:rsidRPr="007A2DFE">
              <w:rPr>
                <w:sz w:val="22"/>
                <w:szCs w:val="22"/>
              </w:rPr>
              <w:fldChar w:fldCharType="separate"/>
            </w:r>
            <w:r w:rsidR="00D56C42" w:rsidRPr="007078F2">
              <w:rPr>
                <w:b/>
                <w:sz w:val="22"/>
                <w:szCs w:val="22"/>
                <w:u w:val="single"/>
              </w:rPr>
              <w:t>Прилог 9.2.</w:t>
            </w:r>
            <w:r w:rsidRPr="007078F2">
              <w:rPr>
                <w:b/>
                <w:sz w:val="22"/>
                <w:szCs w:val="22"/>
                <w:u w:val="single"/>
              </w:rPr>
              <w:fldChar w:fldCharType="end"/>
            </w:r>
            <w:r w:rsidR="00D56C42" w:rsidRPr="007078F2">
              <w:rPr>
                <w:sz w:val="22"/>
                <w:szCs w:val="22"/>
              </w:rPr>
              <w:t>Уговори о раду, избори у звања, дипломе, сагласности, изјаве, МА и М1/М2, наставника са пуним радним временом на студијском програму/свим програмима/друга ВУ.</w:t>
            </w:r>
          </w:p>
          <w:bookmarkStart w:id="42" w:name="_heading=h.4f1mdlm" w:colFirst="0" w:colLast="0"/>
          <w:bookmarkEnd w:id="42"/>
          <w:p w:rsidR="0025130C" w:rsidRPr="007078F2" w:rsidRDefault="007A2DFE">
            <w:pP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"http://../../../../Users/IlijaK/AppData/Local/Downloads/Prilozi/Prilog%209.3.docx" \h </w:instrText>
            </w:r>
            <w:r w:rsidRPr="007A2DFE">
              <w:rPr>
                <w:sz w:val="22"/>
                <w:szCs w:val="22"/>
              </w:rPr>
              <w:fldChar w:fldCharType="separate"/>
            </w:r>
            <w:r w:rsidR="00D56C42" w:rsidRPr="007078F2">
              <w:rPr>
                <w:b/>
                <w:sz w:val="22"/>
                <w:szCs w:val="22"/>
                <w:u w:val="single"/>
              </w:rPr>
              <w:t>Прилог 9.3.</w:t>
            </w:r>
            <w:r w:rsidRPr="007078F2">
              <w:rPr>
                <w:b/>
                <w:sz w:val="22"/>
                <w:szCs w:val="22"/>
                <w:u w:val="single"/>
              </w:rPr>
              <w:fldChar w:fldCharType="end"/>
            </w:r>
            <w:r w:rsidR="00D56C42" w:rsidRPr="007078F2">
              <w:rPr>
                <w:sz w:val="22"/>
                <w:szCs w:val="22"/>
              </w:rPr>
              <w:t>Уговори о раду, избори у звања, дипломе, сагласности, изјаве, МА и М1/М2, наставника са непуним радним временом на студијском програму/свим програмима/друга ВУ.</w:t>
            </w:r>
          </w:p>
          <w:bookmarkStart w:id="43" w:name="_heading=h.2u6wntf" w:colFirst="0" w:colLast="0"/>
          <w:bookmarkEnd w:id="43"/>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"http://../../../../Users/IlijaK/AppData/Local/Downloads/Prilozi/Prilog%209.4.docx" \h </w:instrText>
            </w:r>
            <w:r w:rsidRPr="007A2DFE">
              <w:rPr>
                <w:sz w:val="22"/>
                <w:szCs w:val="22"/>
              </w:rPr>
              <w:fldChar w:fldCharType="separate"/>
            </w:r>
            <w:r w:rsidR="00D56C42" w:rsidRPr="007078F2">
              <w:rPr>
                <w:b/>
                <w:sz w:val="22"/>
                <w:szCs w:val="22"/>
                <w:u w:val="single"/>
              </w:rPr>
              <w:t>Прилог 9.4.</w:t>
            </w:r>
            <w:r w:rsidRPr="007078F2">
              <w:rPr>
                <w:b/>
                <w:sz w:val="22"/>
                <w:szCs w:val="22"/>
                <w:u w:val="single"/>
              </w:rPr>
              <w:fldChar w:fldCharType="end"/>
            </w:r>
            <w:r w:rsidR="00D56C42" w:rsidRPr="007078F2">
              <w:rPr>
                <w:sz w:val="22"/>
                <w:szCs w:val="22"/>
              </w:rPr>
              <w:t>Уговори оангажовању, избори у звања, дипломе, сагласности и изјаве, наставника  - допунски рад  на студијском програму/свим програмима/друга ВУ.</w:t>
            </w:r>
          </w:p>
          <w:bookmarkStart w:id="44" w:name="_heading=h.19c6y18" w:colFirst="0" w:colLast="0"/>
          <w:bookmarkEnd w:id="44"/>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"http://../../../../Users/IlijaK/AppData/Local/Downloads/Prilozi/Prilog%209.5.docx" \h </w:instrText>
            </w:r>
            <w:r w:rsidRPr="007A2DFE">
              <w:rPr>
                <w:sz w:val="22"/>
                <w:szCs w:val="22"/>
              </w:rPr>
              <w:fldChar w:fldCharType="separate"/>
            </w:r>
            <w:r w:rsidR="00D56C42" w:rsidRPr="007078F2">
              <w:rPr>
                <w:b/>
                <w:sz w:val="22"/>
                <w:szCs w:val="22"/>
                <w:u w:val="single"/>
              </w:rPr>
              <w:t>Прилог 9.5.</w:t>
            </w:r>
            <w:r w:rsidRPr="007078F2">
              <w:rPr>
                <w:b/>
                <w:sz w:val="22"/>
                <w:szCs w:val="22"/>
                <w:u w:val="single"/>
              </w:rPr>
              <w:fldChar w:fldCharType="end"/>
            </w:r>
            <w:r w:rsidR="00D56C42" w:rsidRPr="007078F2">
              <w:rPr>
                <w:sz w:val="22"/>
                <w:szCs w:val="22"/>
              </w:rPr>
              <w:t>Уговори о раду, избори у звања, дипломе, сагласности, изјаве, МА и М1/М2, сарадника са пуним радним временом на студијском програму/свим програмима/друга ВУ.</w:t>
            </w:r>
          </w:p>
          <w:bookmarkStart w:id="45" w:name="_heading=h.3tbugp1" w:colFirst="0" w:colLast="0"/>
          <w:bookmarkEnd w:id="45"/>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"http://../../../../Users/IlijaK/AppData/Local/Downloads/Prilozi/Prilog%209.6.docx" \h </w:instrText>
            </w:r>
            <w:r w:rsidRPr="007A2DFE">
              <w:rPr>
                <w:sz w:val="22"/>
                <w:szCs w:val="22"/>
              </w:rPr>
              <w:fldChar w:fldCharType="separate"/>
            </w:r>
            <w:r w:rsidR="00D56C42" w:rsidRPr="007078F2">
              <w:rPr>
                <w:b/>
                <w:sz w:val="22"/>
                <w:szCs w:val="22"/>
                <w:u w:val="single"/>
              </w:rPr>
              <w:t>Прилог 9.6.</w:t>
            </w:r>
            <w:r w:rsidRPr="007078F2">
              <w:rPr>
                <w:b/>
                <w:sz w:val="22"/>
                <w:szCs w:val="22"/>
                <w:u w:val="single"/>
              </w:rPr>
              <w:fldChar w:fldCharType="end"/>
            </w:r>
            <w:r w:rsidR="00D56C42" w:rsidRPr="007078F2">
              <w:rPr>
                <w:sz w:val="22"/>
                <w:szCs w:val="22"/>
              </w:rPr>
              <w:t>Уговори о раду, избори у звања, дипломе, сагласности, изјаве, МА и М1/М2, сарадника са непунимрадним временом на студијском програму/свим програмима/друга ВУ.</w:t>
            </w:r>
          </w:p>
          <w:bookmarkStart w:id="46" w:name="_heading=h.28h4qwu" w:colFirst="0" w:colLast="0"/>
          <w:bookmarkEnd w:id="46"/>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"http://../../../../Users/IlijaK/AppData/Local/Downloads/Prilozi/Prilog%209.7.docx" \h </w:instrText>
            </w:r>
            <w:r w:rsidRPr="007A2DFE">
              <w:rPr>
                <w:sz w:val="22"/>
                <w:szCs w:val="22"/>
              </w:rPr>
              <w:fldChar w:fldCharType="separate"/>
            </w:r>
            <w:r w:rsidR="00D56C42" w:rsidRPr="007078F2">
              <w:rPr>
                <w:b/>
                <w:sz w:val="22"/>
                <w:szCs w:val="22"/>
                <w:u w:val="single"/>
              </w:rPr>
              <w:t>Прилог 9.7.</w:t>
            </w:r>
            <w:r w:rsidRPr="007078F2">
              <w:rPr>
                <w:b/>
                <w:sz w:val="22"/>
                <w:szCs w:val="22"/>
                <w:u w:val="single"/>
              </w:rPr>
              <w:fldChar w:fldCharType="end"/>
            </w:r>
            <w:r w:rsidR="00D56C42" w:rsidRPr="007078F2">
              <w:rPr>
                <w:sz w:val="22"/>
                <w:szCs w:val="22"/>
              </w:rPr>
              <w:t>Уговори о ангажовању, избори у звања, дипломе, сагласности и изјаве сарадника  - допунски рад  на студијском програму/свим програмима/друга ВУ.</w:t>
            </w:r>
          </w:p>
          <w:p w:rsidR="0025130C" w:rsidRPr="007078F2" w:rsidRDefault="00D56C42">
            <w:pPr>
              <w:ind w:left="0" w:hanging="2"/>
              <w:rPr>
                <w:sz w:val="22"/>
                <w:szCs w:val="22"/>
              </w:rPr>
            </w:pPr>
            <w:r w:rsidRPr="007078F2">
              <w:rPr>
                <w:b/>
                <w:sz w:val="22"/>
                <w:szCs w:val="22"/>
              </w:rPr>
              <w:t>Прилог 9.6.</w:t>
            </w:r>
            <w:r w:rsidRPr="007078F2">
              <w:rPr>
                <w:sz w:val="22"/>
                <w:szCs w:val="22"/>
              </w:rPr>
              <w:t xml:space="preserve"> </w:t>
            </w:r>
            <w:hyperlink r:id="rId31" w:history="1">
              <w:r w:rsidR="009C5C15" w:rsidRPr="007078F2">
                <w:rPr>
                  <w:rStyle w:val="Hyperlink"/>
                  <w:color w:val="auto"/>
                  <w:sz w:val="22"/>
                  <w:szCs w:val="22"/>
                </w:rPr>
                <w:t>Правила о ближим условима за избор наставника и сарадника Филозофског факултета у Београду</w:t>
              </w:r>
            </w:hyperlink>
            <w:r w:rsidRPr="007078F2">
              <w:rPr>
                <w:sz w:val="22"/>
                <w:szCs w:val="22"/>
              </w:rPr>
              <w:t>.</w:t>
            </w:r>
          </w:p>
          <w:p w:rsidR="0025130C" w:rsidRPr="007078F2" w:rsidRDefault="0025130C">
            <w:pPr>
              <w:ind w:left="0" w:hanging="2"/>
              <w:jc w:val="both"/>
              <w:rPr>
                <w:sz w:val="22"/>
                <w:szCs w:val="22"/>
              </w:rPr>
            </w:pPr>
          </w:p>
        </w:tc>
      </w:tr>
      <w:tr w:rsidR="00F325A4" w:rsidRPr="007078F2">
        <w:trPr>
          <w:trHeight w:val="894"/>
        </w:trPr>
        <w:tc>
          <w:tcPr>
            <w:tcW w:w="9290" w:type="dxa"/>
            <w:shd w:val="clear" w:color="auto" w:fill="F2F2F2"/>
          </w:tcPr>
          <w:p w:rsidR="0025130C" w:rsidRPr="007078F2" w:rsidRDefault="00D56C42">
            <w:pPr>
              <w:ind w:left="0" w:hanging="2"/>
              <w:jc w:val="both"/>
              <w:rPr>
                <w:sz w:val="22"/>
                <w:szCs w:val="22"/>
              </w:rPr>
            </w:pPr>
            <w:r w:rsidRPr="007078F2">
              <w:rPr>
                <w:b/>
                <w:sz w:val="22"/>
                <w:szCs w:val="22"/>
              </w:rPr>
              <w:lastRenderedPageBreak/>
              <w:t xml:space="preserve">Стандард  6. </w:t>
            </w:r>
            <w:r w:rsidRPr="007078F2">
              <w:rPr>
                <w:sz w:val="22"/>
                <w:szCs w:val="22"/>
              </w:rPr>
              <w:t>Наставно особље (</w:t>
            </w:r>
            <w:r w:rsidRPr="007078F2">
              <w:rPr>
                <w:b/>
                <w:sz w:val="22"/>
                <w:szCs w:val="22"/>
              </w:rPr>
              <w:t xml:space="preserve">Табела 6.1 – 6.7 </w:t>
            </w:r>
            <w:r w:rsidRPr="007078F2">
              <w:rPr>
                <w:sz w:val="22"/>
                <w:szCs w:val="22"/>
              </w:rPr>
              <w:t>и</w:t>
            </w:r>
            <w:r w:rsidRPr="007078F2">
              <w:rPr>
                <w:b/>
                <w:sz w:val="22"/>
                <w:szCs w:val="22"/>
              </w:rPr>
              <w:t xml:space="preserve"> Прилог 6.3 – 6.8</w:t>
            </w:r>
            <w:r w:rsidRPr="007078F2">
              <w:rPr>
                <w:sz w:val="22"/>
                <w:szCs w:val="22"/>
              </w:rPr>
              <w:t>).</w:t>
            </w:r>
          </w:p>
        </w:tc>
      </w:tr>
    </w:tbl>
    <w:p w:rsidR="0025130C" w:rsidRPr="007078F2" w:rsidRDefault="0025130C">
      <w:pPr>
        <w:ind w:left="0" w:hanging="2"/>
        <w:rPr>
          <w:sz w:val="22"/>
          <w:szCs w:val="22"/>
        </w:rPr>
      </w:pPr>
    </w:p>
    <w:bookmarkStart w:id="47" w:name="_heading=h.nmf14n" w:colFirst="0" w:colLast="0"/>
    <w:bookmarkEnd w:id="47"/>
    <w:p w:rsidR="0025130C" w:rsidRPr="007078F2" w:rsidRDefault="007A2DFE">
      <w:pPr>
        <w:ind w:left="0" w:hanging="2"/>
        <w:jc w:val="center"/>
        <w:rPr>
          <w:sz w:val="22"/>
          <w:szCs w:val="22"/>
        </w:rPr>
      </w:pPr>
      <w:r w:rsidRPr="007A2DFE">
        <w:rPr>
          <w:sz w:val="22"/>
          <w:szCs w:val="22"/>
        </w:rPr>
        <w:fldChar w:fldCharType="begin"/>
      </w:r>
      <w:r w:rsidR="00D56C42" w:rsidRPr="007078F2">
        <w:rPr>
          <w:sz w:val="22"/>
          <w:szCs w:val="22"/>
        </w:rPr>
        <w:instrText xml:space="preserve"> HYPERLINK \l "bookmark=id.30j0zll" \h </w:instrText>
      </w:r>
      <w:r w:rsidRPr="007A2DFE">
        <w:rPr>
          <w:sz w:val="22"/>
          <w:szCs w:val="22"/>
        </w:rPr>
        <w:fldChar w:fldCharType="separate"/>
      </w:r>
      <w:r w:rsidR="00D56C42" w:rsidRPr="007078F2">
        <w:rPr>
          <w:sz w:val="22"/>
          <w:szCs w:val="22"/>
          <w:u w:val="single"/>
        </w:rPr>
        <w:t>Стандарди</w:t>
      </w:r>
      <w:r w:rsidRPr="007078F2">
        <w:rPr>
          <w:sz w:val="22"/>
          <w:szCs w:val="22"/>
          <w:u w:val="single"/>
        </w:rPr>
        <w:fldChar w:fldCharType="end"/>
      </w:r>
    </w:p>
    <w:p w:rsidR="0025130C" w:rsidRPr="007078F2" w:rsidRDefault="0025130C">
      <w:pPr>
        <w:ind w:left="0" w:hanging="2"/>
        <w:jc w:val="center"/>
        <w:rPr>
          <w:sz w:val="22"/>
          <w:szCs w:val="22"/>
        </w:rPr>
      </w:pPr>
      <w:bookmarkStart w:id="48" w:name="bookmark=id.37m2jsg" w:colFirst="0" w:colLast="0"/>
      <w:bookmarkEnd w:id="48"/>
    </w:p>
    <w:tbl>
      <w:tblPr>
        <w:tblStyle w:val="a9"/>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F2F2F2"/>
          </w:tcPr>
          <w:p w:rsidR="0025130C" w:rsidRPr="007078F2" w:rsidRDefault="00D56C42">
            <w:pPr>
              <w:ind w:left="0" w:hanging="2"/>
              <w:rPr>
                <w:sz w:val="22"/>
                <w:szCs w:val="22"/>
              </w:rPr>
            </w:pPr>
            <w:r w:rsidRPr="007078F2">
              <w:rPr>
                <w:b/>
                <w:sz w:val="22"/>
                <w:szCs w:val="22"/>
              </w:rPr>
              <w:t>Стандард 10. Организациона и материјална средства</w:t>
            </w:r>
          </w:p>
          <w:p w:rsidR="0025130C" w:rsidRPr="007078F2" w:rsidRDefault="00D56C42">
            <w:pPr>
              <w:ind w:left="0" w:hanging="2"/>
              <w:jc w:val="both"/>
              <w:rPr>
                <w:sz w:val="22"/>
                <w:szCs w:val="22"/>
              </w:rPr>
            </w:pPr>
            <w:r w:rsidRPr="007078F2">
              <w:rPr>
                <w:sz w:val="22"/>
                <w:szCs w:val="22"/>
              </w:rPr>
              <w:t>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предвиђеном броју студената.</w:t>
            </w:r>
          </w:p>
        </w:tc>
      </w:tr>
      <w:tr w:rsidR="00F325A4" w:rsidRPr="007078F2">
        <w:tc>
          <w:tcPr>
            <w:tcW w:w="9290" w:type="dxa"/>
            <w:tcBorders>
              <w:bottom w:val="single" w:sz="12" w:space="0" w:color="000000"/>
            </w:tcBorders>
          </w:tcPr>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За извођење студијског програма обезбеђени су потребни кадровски, просторни, технолошки и библиотечки ресурси. Факултет располаже амфитеатром, учионицама (са компјутерима и LCD пројекторима), комјутерском лабораторијом, библиотекама, читаоницама и другим простором потребним за реализацију студијског програма. Студенти имају на располагању интернет мрежу. Обезбеђена је сва потребна техничка опрема за савремено извођене наставе. Библиотека Одељења располаже богатим фондом библиотечких јединица, који обухвата сву релевантну литературу предвиђену програмима студијских предмета. За сваки предмет постоји довољан број примерака уџбеничке и друге литературе. На факултету је развијена рачунaрска мрежа која омогућава наставницима, сарадницима и студентима коришћење доступних електорнских база података,  међународних часописа и друге релевантне литературе.</w:t>
            </w:r>
          </w:p>
          <w:p w:rsidR="0025130C" w:rsidRPr="007078F2" w:rsidRDefault="0025130C">
            <w:pPr>
              <w:widowControl/>
              <w:spacing w:after="60"/>
              <w:ind w:left="0" w:hanging="2"/>
              <w:jc w:val="both"/>
              <w:rPr>
                <w:sz w:val="22"/>
                <w:szCs w:val="22"/>
              </w:rPr>
            </w:pPr>
          </w:p>
        </w:tc>
      </w:tr>
      <w:tr w:rsidR="00F325A4" w:rsidRPr="007078F2">
        <w:trPr>
          <w:trHeight w:val="3246"/>
        </w:trPr>
        <w:tc>
          <w:tcPr>
            <w:tcW w:w="9290" w:type="dxa"/>
            <w:shd w:val="clear" w:color="auto" w:fill="F2F2F2"/>
          </w:tcPr>
          <w:p w:rsidR="0025130C" w:rsidRPr="007078F2" w:rsidRDefault="00D56C42">
            <w:pPr>
              <w:pBdr>
                <w:bottom w:val="single" w:sz="6" w:space="1" w:color="000000"/>
              </w:pBdr>
              <w:ind w:left="0" w:hanging="2"/>
              <w:jc w:val="both"/>
              <w:rPr>
                <w:sz w:val="22"/>
                <w:szCs w:val="22"/>
              </w:rPr>
            </w:pPr>
            <w:r w:rsidRPr="007078F2">
              <w:rPr>
                <w:b/>
                <w:sz w:val="22"/>
                <w:szCs w:val="22"/>
              </w:rPr>
              <w:lastRenderedPageBreak/>
              <w:t>Табеле и Прилози за стандард 10:</w:t>
            </w:r>
          </w:p>
          <w:bookmarkStart w:id="49" w:name="_heading=h.1mrcu09" w:colFirst="0" w:colLast="0"/>
          <w:bookmarkEnd w:id="49"/>
          <w:p w:rsidR="0025130C" w:rsidRPr="007078F2" w:rsidRDefault="007A2DFE">
            <w:pP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"http://../../../../Users/IlijaK/AppData/Local/Downloads/Tabele/Tabela%2010.1.docx" \h </w:instrText>
            </w:r>
            <w:r w:rsidRPr="007A2DFE">
              <w:rPr>
                <w:sz w:val="22"/>
                <w:szCs w:val="22"/>
              </w:rPr>
              <w:fldChar w:fldCharType="separate"/>
            </w:r>
            <w:r w:rsidR="00D56C42" w:rsidRPr="007078F2">
              <w:rPr>
                <w:b/>
                <w:sz w:val="22"/>
                <w:szCs w:val="22"/>
                <w:u w:val="single"/>
              </w:rPr>
              <w:t>Табела 10.1.</w:t>
            </w:r>
            <w:r w:rsidRPr="007078F2">
              <w:rPr>
                <w:b/>
                <w:sz w:val="22"/>
                <w:szCs w:val="22"/>
                <w:u w:val="single"/>
              </w:rPr>
              <w:fldChar w:fldCharType="end"/>
            </w:r>
            <w:r w:rsidR="00D56C42" w:rsidRPr="007078F2">
              <w:rPr>
                <w:sz w:val="22"/>
                <w:szCs w:val="22"/>
              </w:rPr>
              <w:t xml:space="preserve"> </w:t>
            </w:r>
            <w:hyperlink r:id="rId32" w:history="1">
              <w:r w:rsidR="00D56C42" w:rsidRPr="007078F2">
                <w:rPr>
                  <w:rStyle w:val="Hyperlink"/>
                  <w:color w:val="auto"/>
                  <w:sz w:val="22"/>
                  <w:szCs w:val="22"/>
                </w:rPr>
                <w:t>Листа просторија са површином у високошколској установи у којој се изводи настава на студијском програму</w:t>
              </w:r>
            </w:hyperlink>
            <w:r w:rsidR="00D56C42" w:rsidRPr="007078F2">
              <w:rPr>
                <w:sz w:val="22"/>
                <w:szCs w:val="22"/>
              </w:rPr>
              <w:t>:</w:t>
            </w:r>
          </w:p>
          <w:bookmarkStart w:id="50" w:name="_heading=h.46r0co2" w:colFirst="0" w:colLast="0"/>
          <w:bookmarkEnd w:id="50"/>
          <w:p w:rsidR="0025130C" w:rsidRPr="007078F2" w:rsidRDefault="007A2DFE">
            <w:pP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"http://../../../../Users/IlijaK/AppData/Local/Downloads/Tabele/Tabela%2010.2.docx" \h </w:instrText>
            </w:r>
            <w:r w:rsidRPr="007A2DFE">
              <w:rPr>
                <w:sz w:val="22"/>
                <w:szCs w:val="22"/>
              </w:rPr>
              <w:fldChar w:fldCharType="separate"/>
            </w:r>
            <w:r w:rsidR="00D56C42" w:rsidRPr="007078F2">
              <w:rPr>
                <w:b/>
                <w:sz w:val="22"/>
                <w:szCs w:val="22"/>
                <w:u w:val="single"/>
              </w:rPr>
              <w:t>Табела 10.2.</w:t>
            </w:r>
            <w:r w:rsidRPr="007078F2">
              <w:rPr>
                <w:b/>
                <w:sz w:val="22"/>
                <w:szCs w:val="22"/>
                <w:u w:val="single"/>
              </w:rPr>
              <w:fldChar w:fldCharType="end"/>
            </w:r>
            <w:r w:rsidR="00D56C42" w:rsidRPr="007078F2">
              <w:rPr>
                <w:sz w:val="22"/>
                <w:szCs w:val="22"/>
              </w:rPr>
              <w:t xml:space="preserve"> </w:t>
            </w:r>
            <w:hyperlink r:id="rId33" w:history="1">
              <w:r w:rsidR="00D56C42" w:rsidRPr="007078F2">
                <w:rPr>
                  <w:rStyle w:val="Hyperlink"/>
                  <w:color w:val="auto"/>
                  <w:sz w:val="22"/>
                  <w:szCs w:val="22"/>
                </w:rPr>
                <w:t>Листа опреме за извођење студијског програма</w:t>
              </w:r>
            </w:hyperlink>
            <w:r w:rsidR="00D56C42" w:rsidRPr="007078F2">
              <w:rPr>
                <w:sz w:val="22"/>
                <w:szCs w:val="22"/>
              </w:rPr>
              <w:t>.</w:t>
            </w:r>
          </w:p>
          <w:bookmarkStart w:id="51" w:name="_heading=h.2lwamvv" w:colFirst="0" w:colLast="0"/>
          <w:bookmarkEnd w:id="51"/>
          <w:p w:rsidR="0025130C" w:rsidRPr="007078F2" w:rsidRDefault="007A2DFE">
            <w:pP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"http://../../../../Users/IlijaK/AppData/Local/Downloads/Tabele/Tabela%2010.3.docx" \h </w:instrText>
            </w:r>
            <w:r w:rsidRPr="007A2DFE">
              <w:rPr>
                <w:sz w:val="22"/>
                <w:szCs w:val="22"/>
              </w:rPr>
              <w:fldChar w:fldCharType="separate"/>
            </w:r>
            <w:r w:rsidR="00D56C42" w:rsidRPr="007078F2">
              <w:rPr>
                <w:b/>
                <w:sz w:val="22"/>
                <w:szCs w:val="22"/>
                <w:u w:val="single"/>
              </w:rPr>
              <w:t>Табела 10.3.</w:t>
            </w:r>
            <w:r w:rsidRPr="007078F2">
              <w:rPr>
                <w:b/>
                <w:sz w:val="22"/>
                <w:szCs w:val="22"/>
                <w:u w:val="single"/>
              </w:rPr>
              <w:fldChar w:fldCharType="end"/>
            </w:r>
            <w:r w:rsidR="00D56C42" w:rsidRPr="007078F2">
              <w:rPr>
                <w:sz w:val="22"/>
                <w:szCs w:val="22"/>
              </w:rPr>
              <w:t xml:space="preserve"> </w:t>
            </w:r>
            <w:hyperlink r:id="rId34" w:history="1">
              <w:r w:rsidR="00D56C42" w:rsidRPr="007078F2">
                <w:rPr>
                  <w:rStyle w:val="Hyperlink"/>
                  <w:color w:val="auto"/>
                  <w:sz w:val="22"/>
                  <w:szCs w:val="22"/>
                </w:rPr>
                <w:t>Листа библиотечких јединица релевантних за студијски програм</w:t>
              </w:r>
            </w:hyperlink>
            <w:r w:rsidR="00D56C42" w:rsidRPr="007078F2">
              <w:rPr>
                <w:sz w:val="22"/>
                <w:szCs w:val="22"/>
              </w:rPr>
              <w:t xml:space="preserve">. </w:t>
            </w:r>
          </w:p>
          <w:bookmarkStart w:id="52" w:name="_heading=h.111kx3o" w:colFirst="0" w:colLast="0"/>
          <w:bookmarkEnd w:id="52"/>
          <w:p w:rsidR="0025130C" w:rsidRPr="007078F2" w:rsidRDefault="007A2DFE">
            <w:pP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"http://../../../../Users/IlijaK/AppData/Local/Downloads/Tabele/Tabela%2010.4.docx" \h </w:instrText>
            </w:r>
            <w:r w:rsidRPr="007A2DFE">
              <w:rPr>
                <w:sz w:val="22"/>
                <w:szCs w:val="22"/>
              </w:rPr>
              <w:fldChar w:fldCharType="separate"/>
            </w:r>
            <w:r w:rsidR="00D56C42" w:rsidRPr="007078F2">
              <w:rPr>
                <w:b/>
                <w:sz w:val="22"/>
                <w:szCs w:val="22"/>
                <w:u w:val="single"/>
              </w:rPr>
              <w:t>Табела 10.4</w:t>
            </w:r>
            <w:r w:rsidRPr="007078F2">
              <w:rPr>
                <w:b/>
                <w:sz w:val="22"/>
                <w:szCs w:val="22"/>
                <w:u w:val="single"/>
              </w:rPr>
              <w:fldChar w:fldCharType="end"/>
            </w:r>
            <w:r w:rsidR="00D56C42" w:rsidRPr="007078F2">
              <w:rPr>
                <w:b/>
                <w:sz w:val="22"/>
                <w:szCs w:val="22"/>
              </w:rPr>
              <w:t>.</w:t>
            </w:r>
            <w:r w:rsidR="00D56C42" w:rsidRPr="007078F2">
              <w:rPr>
                <w:sz w:val="22"/>
                <w:szCs w:val="22"/>
              </w:rPr>
              <w:t xml:space="preserve"> </w:t>
            </w:r>
            <w:hyperlink r:id="rId35" w:history="1">
              <w:r w:rsidR="00D56C42" w:rsidRPr="007078F2">
                <w:rPr>
                  <w:rStyle w:val="Hyperlink"/>
                  <w:color w:val="auto"/>
                  <w:sz w:val="22"/>
                  <w:szCs w:val="22"/>
                </w:rPr>
                <w:t>Листа уџбеника  доступна студентима на студијском програму</w:t>
              </w:r>
            </w:hyperlink>
            <w:r w:rsidR="00D56C42" w:rsidRPr="007078F2">
              <w:rPr>
                <w:sz w:val="22"/>
                <w:szCs w:val="22"/>
              </w:rPr>
              <w:t xml:space="preserve">. </w:t>
            </w:r>
          </w:p>
          <w:bookmarkStart w:id="53" w:name="_heading=h.3l18frh" w:colFirst="0" w:colLast="0"/>
          <w:bookmarkEnd w:id="53"/>
          <w:p w:rsidR="0025130C" w:rsidRPr="007078F2" w:rsidRDefault="007A2DFE">
            <w:pPr>
              <w:pBdr>
                <w:bottom w:val="single" w:sz="6" w:space="1" w:color="000000"/>
              </w:pBdr>
              <w:ind w:left="0" w:hanging="2"/>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"http://../../../../Users/IlijaK/AppData/Local/Downloads/Tabele/Tabela%2010.5.docx" \h </w:instrText>
            </w:r>
            <w:r w:rsidRPr="007A2DFE">
              <w:rPr>
                <w:sz w:val="22"/>
                <w:szCs w:val="22"/>
              </w:rPr>
              <w:fldChar w:fldCharType="separate"/>
            </w:r>
            <w:r w:rsidR="00D56C42" w:rsidRPr="007078F2">
              <w:rPr>
                <w:b/>
                <w:sz w:val="22"/>
                <w:szCs w:val="22"/>
                <w:u w:val="single"/>
              </w:rPr>
              <w:t>Табела 10.5.</w:t>
            </w:r>
            <w:r w:rsidRPr="007078F2">
              <w:rPr>
                <w:b/>
                <w:sz w:val="22"/>
                <w:szCs w:val="22"/>
                <w:u w:val="single"/>
              </w:rPr>
              <w:fldChar w:fldCharType="end"/>
            </w:r>
            <w:r w:rsidR="00D56C42" w:rsidRPr="007078F2">
              <w:rPr>
                <w:sz w:val="22"/>
                <w:szCs w:val="22"/>
              </w:rPr>
              <w:t xml:space="preserve"> </w:t>
            </w:r>
            <w:hyperlink r:id="rId36" w:history="1">
              <w:r w:rsidR="00D56C42" w:rsidRPr="007078F2">
                <w:rPr>
                  <w:rStyle w:val="Hyperlink"/>
                  <w:color w:val="auto"/>
                  <w:sz w:val="22"/>
                  <w:szCs w:val="22"/>
                </w:rPr>
                <w:t>Покривеност обавезних предмета литературом</w:t>
              </w:r>
            </w:hyperlink>
            <w:r w:rsidR="00D56C42" w:rsidRPr="007078F2">
              <w:rPr>
                <w:sz w:val="22"/>
                <w:szCs w:val="22"/>
              </w:rPr>
              <w:t xml:space="preserve"> (књигама, збиркама, практикумима..,</w:t>
            </w:r>
            <w:r w:rsidR="007078F2" w:rsidRPr="007078F2">
              <w:rPr>
                <w:sz w:val="22"/>
                <w:szCs w:val="22"/>
                <w:lang/>
              </w:rPr>
              <w:t>)</w:t>
            </w:r>
            <w:r w:rsidR="00D56C42" w:rsidRPr="007078F2">
              <w:rPr>
                <w:sz w:val="22"/>
                <w:szCs w:val="22"/>
              </w:rPr>
              <w:t xml:space="preserve"> које се налазе у библиотеци или их има у продаји.</w:t>
            </w:r>
          </w:p>
          <w:p w:rsidR="0025130C" w:rsidRPr="007078F2" w:rsidRDefault="00D56C42">
            <w:pPr>
              <w:ind w:left="0" w:hanging="2"/>
              <w:jc w:val="both"/>
              <w:rPr>
                <w:sz w:val="22"/>
                <w:szCs w:val="22"/>
              </w:rPr>
            </w:pPr>
            <w:r w:rsidRPr="007078F2">
              <w:rPr>
                <w:b/>
                <w:sz w:val="22"/>
                <w:szCs w:val="22"/>
              </w:rPr>
              <w:t>Прилог 10.1.</w:t>
            </w:r>
            <w:r w:rsidRPr="007078F2">
              <w:rPr>
                <w:sz w:val="22"/>
                <w:szCs w:val="22"/>
              </w:rPr>
              <w:t xml:space="preserve"> </w:t>
            </w:r>
            <w:hyperlink r:id="rId37" w:history="1">
              <w:r w:rsidRPr="007078F2">
                <w:rPr>
                  <w:rStyle w:val="Hyperlink"/>
                  <w:color w:val="auto"/>
                  <w:sz w:val="22"/>
                  <w:szCs w:val="22"/>
                </w:rPr>
                <w:t>Доказ о власништву,  уговори о коришћењу или уговори о закупу</w:t>
              </w:r>
            </w:hyperlink>
            <w:r w:rsidRPr="007078F2">
              <w:rPr>
                <w:sz w:val="22"/>
                <w:szCs w:val="22"/>
              </w:rPr>
              <w:t>.</w:t>
            </w:r>
          </w:p>
          <w:p w:rsidR="0025130C" w:rsidRPr="007078F2" w:rsidRDefault="00D56C42">
            <w:pPr>
              <w:ind w:left="0" w:hanging="2"/>
              <w:jc w:val="both"/>
              <w:rPr>
                <w:sz w:val="22"/>
                <w:szCs w:val="22"/>
              </w:rPr>
            </w:pPr>
            <w:r w:rsidRPr="007078F2">
              <w:rPr>
                <w:b/>
                <w:sz w:val="22"/>
                <w:szCs w:val="22"/>
              </w:rPr>
              <w:t>Прилог 10.2.</w:t>
            </w:r>
            <w:r w:rsidRPr="007078F2">
              <w:rPr>
                <w:sz w:val="22"/>
                <w:szCs w:val="22"/>
              </w:rPr>
              <w:t xml:space="preserve"> </w:t>
            </w:r>
            <w:hyperlink r:id="rId38" w:history="1">
              <w:r w:rsidRPr="007078F2">
                <w:rPr>
                  <w:rStyle w:val="Hyperlink"/>
                  <w:color w:val="auto"/>
                  <w:sz w:val="22"/>
                  <w:szCs w:val="22"/>
                </w:rPr>
                <w:t>Извод из књиге инвентара</w:t>
              </w:r>
            </w:hyperlink>
            <w:r w:rsidRPr="007078F2">
              <w:rPr>
                <w:sz w:val="22"/>
                <w:szCs w:val="22"/>
              </w:rPr>
              <w:t xml:space="preserve">. </w:t>
            </w:r>
          </w:p>
          <w:p w:rsidR="0025130C" w:rsidRPr="007078F2" w:rsidRDefault="00D56C42">
            <w:pPr>
              <w:ind w:left="0" w:hanging="2"/>
              <w:jc w:val="both"/>
              <w:rPr>
                <w:sz w:val="22"/>
                <w:szCs w:val="22"/>
              </w:rPr>
            </w:pPr>
            <w:bookmarkStart w:id="54" w:name="_heading=h.206ipza" w:colFirst="0" w:colLast="0"/>
            <w:bookmarkEnd w:id="54"/>
            <w:r w:rsidRPr="007078F2">
              <w:rPr>
                <w:b/>
                <w:sz w:val="22"/>
                <w:szCs w:val="22"/>
              </w:rPr>
              <w:t>Прилог 10.3.</w:t>
            </w:r>
            <w:r w:rsidRPr="007078F2">
              <w:rPr>
                <w:sz w:val="22"/>
                <w:szCs w:val="22"/>
              </w:rPr>
              <w:t xml:space="preserve"> </w:t>
            </w:r>
            <w:hyperlink r:id="rId39" w:history="1">
              <w:r w:rsidRPr="007078F2">
                <w:rPr>
                  <w:rStyle w:val="Hyperlink"/>
                  <w:color w:val="auto"/>
                  <w:sz w:val="22"/>
                  <w:szCs w:val="22"/>
                </w:rPr>
                <w:t>Доказ о поседовању информационе технологије, броја интернет прикључака и сл</w:t>
              </w:r>
            </w:hyperlink>
            <w:r w:rsidRPr="007078F2">
              <w:rPr>
                <w:sz w:val="22"/>
                <w:szCs w:val="22"/>
              </w:rPr>
              <w:t>. (ови прилози су исти као прилози који се дају у документацији за акредитацију установе, уз програм се прилажу само у електронској верзији).</w:t>
            </w:r>
          </w:p>
        </w:tc>
      </w:tr>
      <w:tr w:rsidR="00F325A4" w:rsidRPr="007078F2">
        <w:trPr>
          <w:trHeight w:val="874"/>
        </w:trPr>
        <w:tc>
          <w:tcPr>
            <w:tcW w:w="9290" w:type="dxa"/>
            <w:shd w:val="clear" w:color="auto" w:fill="F2F2F2"/>
          </w:tcPr>
          <w:p w:rsidR="0025130C" w:rsidRPr="007078F2" w:rsidRDefault="00D56C42">
            <w:pPr>
              <w:ind w:left="0" w:hanging="2"/>
              <w:jc w:val="both"/>
              <w:rPr>
                <w:sz w:val="22"/>
                <w:szCs w:val="22"/>
              </w:rPr>
            </w:pPr>
            <w:r w:rsidRPr="007078F2">
              <w:rPr>
                <w:b/>
                <w:sz w:val="22"/>
                <w:szCs w:val="22"/>
              </w:rPr>
              <w:t xml:space="preserve">Стандард 9. </w:t>
            </w:r>
            <w:r w:rsidRPr="007078F2">
              <w:rPr>
                <w:sz w:val="22"/>
                <w:szCs w:val="22"/>
              </w:rPr>
              <w:t>Простор и опрема (</w:t>
            </w:r>
            <w:r w:rsidRPr="007078F2">
              <w:rPr>
                <w:b/>
                <w:sz w:val="22"/>
                <w:szCs w:val="22"/>
              </w:rPr>
              <w:t>Табела 9.1 – 9.3 и Прилог 9.1 – 9.2</w:t>
            </w:r>
            <w:r w:rsidRPr="007078F2">
              <w:rPr>
                <w:sz w:val="22"/>
                <w:szCs w:val="22"/>
              </w:rPr>
              <w:t>).</w:t>
            </w:r>
          </w:p>
        </w:tc>
      </w:tr>
    </w:tbl>
    <w:p w:rsidR="0025130C" w:rsidRPr="007078F2" w:rsidRDefault="0025130C">
      <w:pPr>
        <w:ind w:left="0" w:hanging="2"/>
        <w:rPr>
          <w:sz w:val="22"/>
          <w:szCs w:val="22"/>
        </w:rPr>
      </w:pPr>
    </w:p>
    <w:p w:rsidR="0025130C" w:rsidRPr="007078F2" w:rsidRDefault="007A2DFE">
      <w:pPr>
        <w:ind w:left="0" w:hanging="2"/>
        <w:jc w:val="center"/>
        <w:rPr>
          <w:sz w:val="22"/>
          <w:szCs w:val="22"/>
        </w:rPr>
      </w:pPr>
      <w:hyperlink w:anchor="bookmark=id.30j0zll">
        <w:r w:rsidR="00D56C42" w:rsidRPr="007078F2">
          <w:rPr>
            <w:sz w:val="22"/>
            <w:szCs w:val="22"/>
            <w:u w:val="single"/>
          </w:rPr>
          <w:t>Стандарди</w:t>
        </w:r>
      </w:hyperlink>
    </w:p>
    <w:p w:rsidR="0025130C" w:rsidRPr="007078F2" w:rsidRDefault="0025130C">
      <w:pPr>
        <w:ind w:left="0" w:hanging="2"/>
        <w:rPr>
          <w:sz w:val="22"/>
          <w:szCs w:val="22"/>
        </w:rPr>
      </w:pPr>
      <w:bookmarkStart w:id="55" w:name="bookmark=id.4k668n3" w:colFirst="0" w:colLast="0"/>
      <w:bookmarkEnd w:id="55"/>
    </w:p>
    <w:tbl>
      <w:tblPr>
        <w:tblStyle w:val="aa"/>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F325A4" w:rsidRPr="007078F2">
        <w:tc>
          <w:tcPr>
            <w:tcW w:w="9290" w:type="dxa"/>
            <w:shd w:val="clear" w:color="auto" w:fill="E0E0E0"/>
            <w:vAlign w:val="center"/>
          </w:tcPr>
          <w:p w:rsidR="0025130C" w:rsidRPr="007078F2" w:rsidRDefault="00D56C42">
            <w:pPr>
              <w:ind w:left="0" w:hanging="2"/>
              <w:rPr>
                <w:sz w:val="22"/>
                <w:szCs w:val="22"/>
              </w:rPr>
            </w:pPr>
            <w:r w:rsidRPr="007078F2">
              <w:rPr>
                <w:b/>
                <w:sz w:val="22"/>
                <w:szCs w:val="22"/>
              </w:rPr>
              <w:t>Стандард 11. Контрола квалитета</w:t>
            </w:r>
          </w:p>
          <w:p w:rsidR="0025130C" w:rsidRPr="007078F2" w:rsidRDefault="00D56C42">
            <w:pPr>
              <w:ind w:left="0" w:hanging="2"/>
              <w:rPr>
                <w:sz w:val="22"/>
                <w:szCs w:val="22"/>
              </w:rPr>
            </w:pPr>
            <w:r w:rsidRPr="007078F2">
              <w:rPr>
                <w:sz w:val="22"/>
                <w:szCs w:val="22"/>
              </w:rPr>
              <w:t>Контрола квалитета студијског програма спроводи се редовно и систематично путем самовредновања и спољашњом провером квалитета.</w:t>
            </w:r>
          </w:p>
        </w:tc>
      </w:tr>
      <w:tr w:rsidR="00F325A4" w:rsidRPr="007078F2">
        <w:tc>
          <w:tcPr>
            <w:tcW w:w="9290" w:type="dxa"/>
            <w:tcBorders>
              <w:bottom w:val="single" w:sz="12" w:space="0" w:color="000000"/>
            </w:tcBorders>
          </w:tcPr>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Филозофски факултет редовно и систематично прати квалитет програма према процедури која је прецизирана посебним Правилником. Послове вредновања обавља комисија коју чине представници наставника, ненаставног особља и студената. Комисија припрема Извештај о самовредновању на основу кога се одлучује о мерама за унапређивање квалитета (курикулума, наставе, наставног особља, оцењивања, уџбеника, литературе). Поред тога,  одељењска комисија посебно разматра студијски програм и даје предлоге за његово осавремењавање.</w:t>
            </w:r>
          </w:p>
          <w:p w:rsidR="0025130C" w:rsidRPr="007078F2" w:rsidRDefault="00D56C42">
            <w:pPr>
              <w:widowControl/>
              <w:pBdr>
                <w:top w:val="nil"/>
                <w:left w:val="nil"/>
                <w:bottom w:val="nil"/>
                <w:right w:val="nil"/>
                <w:between w:val="nil"/>
              </w:pBdr>
              <w:spacing w:line="240" w:lineRule="auto"/>
              <w:ind w:left="0" w:hanging="2"/>
              <w:jc w:val="both"/>
              <w:rPr>
                <w:sz w:val="22"/>
                <w:szCs w:val="22"/>
              </w:rPr>
            </w:pPr>
            <w:r w:rsidRPr="007078F2">
              <w:rPr>
                <w:sz w:val="22"/>
                <w:szCs w:val="22"/>
              </w:rPr>
              <w:t xml:space="preserve">Наставници примењују различите поступке евалуације наставе и на основу резултата  евалуације унапређују програме наставних предмет уважавајућу мишљење и предлоге студената. Студенти активно учествују у процесу вредновања квалитета студијског програма и сваког семестра оцењују педагошки рад наставника. </w:t>
            </w:r>
          </w:p>
          <w:p w:rsidR="0025130C" w:rsidRPr="007078F2" w:rsidRDefault="0025130C">
            <w:pPr>
              <w:widowControl/>
              <w:ind w:left="0" w:hanging="2"/>
              <w:jc w:val="both"/>
              <w:rPr>
                <w:sz w:val="22"/>
                <w:szCs w:val="22"/>
              </w:rPr>
            </w:pPr>
          </w:p>
        </w:tc>
      </w:tr>
      <w:tr w:rsidR="00F325A4" w:rsidRPr="007078F2">
        <w:trPr>
          <w:trHeight w:val="2307"/>
        </w:trPr>
        <w:tc>
          <w:tcPr>
            <w:tcW w:w="9290" w:type="dxa"/>
            <w:shd w:val="clear" w:color="auto" w:fill="F2F2F2"/>
          </w:tcPr>
          <w:p w:rsidR="0025130C" w:rsidRPr="007078F2" w:rsidRDefault="00D56C42">
            <w:pPr>
              <w:pBdr>
                <w:bottom w:val="single" w:sz="6" w:space="1" w:color="000000"/>
              </w:pBdr>
              <w:ind w:left="0" w:hanging="2"/>
              <w:rPr>
                <w:sz w:val="22"/>
                <w:szCs w:val="22"/>
              </w:rPr>
            </w:pPr>
            <w:r w:rsidRPr="007078F2">
              <w:rPr>
                <w:b/>
                <w:sz w:val="22"/>
                <w:szCs w:val="22"/>
              </w:rPr>
              <w:t>Табеле и Прилози за стандард 11:</w:t>
            </w:r>
          </w:p>
          <w:bookmarkStart w:id="56" w:name="_heading=h.2zbgiuw" w:colFirst="0" w:colLast="0"/>
          <w:bookmarkEnd w:id="56"/>
          <w:p w:rsidR="0025130C" w:rsidRPr="007078F2" w:rsidRDefault="007A2DFE">
            <w:pPr>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"http://../../../../Users/IlijaK/AppData/Local/Downloads/Tabele/Tabela%2011.1.docx" \h </w:instrText>
            </w:r>
            <w:r w:rsidRPr="007A2DFE">
              <w:rPr>
                <w:sz w:val="22"/>
                <w:szCs w:val="22"/>
              </w:rPr>
              <w:fldChar w:fldCharType="separate"/>
            </w:r>
            <w:r w:rsidR="00D56C42" w:rsidRPr="007078F2">
              <w:rPr>
                <w:b/>
                <w:sz w:val="22"/>
                <w:szCs w:val="22"/>
                <w:u w:val="single"/>
              </w:rPr>
              <w:t>Табела 11.1</w:t>
            </w:r>
            <w:r w:rsidRPr="007078F2">
              <w:rPr>
                <w:b/>
                <w:sz w:val="22"/>
                <w:szCs w:val="22"/>
                <w:u w:val="single"/>
              </w:rPr>
              <w:fldChar w:fldCharType="end"/>
            </w:r>
            <w:r w:rsidR="00D56C42" w:rsidRPr="007078F2">
              <w:rPr>
                <w:sz w:val="22"/>
                <w:szCs w:val="22"/>
              </w:rPr>
              <w:t xml:space="preserve"> </w:t>
            </w:r>
            <w:hyperlink r:id="rId40" w:history="1">
              <w:r w:rsidR="00D56C42" w:rsidRPr="007078F2">
                <w:rPr>
                  <w:rStyle w:val="Hyperlink"/>
                  <w:color w:val="auto"/>
                  <w:sz w:val="22"/>
                  <w:szCs w:val="22"/>
                </w:rPr>
                <w:t>Листа чланова комисије организационих јединица задужених за квалитет (Комисије за квалитет,...) на Установи</w:t>
              </w:r>
            </w:hyperlink>
            <w:r w:rsidR="00D56C42" w:rsidRPr="007078F2">
              <w:rPr>
                <w:sz w:val="22"/>
                <w:szCs w:val="22"/>
              </w:rPr>
              <w:t>.</w:t>
            </w:r>
          </w:p>
          <w:bookmarkStart w:id="57" w:name="_heading=h.1egqt2p" w:colFirst="0" w:colLast="0"/>
          <w:bookmarkEnd w:id="57"/>
          <w:p w:rsidR="0025130C" w:rsidRPr="007078F2" w:rsidRDefault="007A2DFE">
            <w:pPr>
              <w:pBdr>
                <w:bottom w:val="single" w:sz="6" w:space="1" w:color="000000"/>
              </w:pBdr>
              <w:spacing w:after="60"/>
              <w:ind w:left="0" w:hanging="2"/>
              <w:jc w:val="both"/>
              <w:rPr>
                <w:sz w:val="22"/>
                <w:szCs w:val="22"/>
              </w:rPr>
            </w:pPr>
            <w:r w:rsidRPr="007A2DFE">
              <w:rPr>
                <w:sz w:val="22"/>
                <w:szCs w:val="22"/>
              </w:rPr>
              <w:fldChar w:fldCharType="begin"/>
            </w:r>
            <w:r w:rsidR="00D56C42" w:rsidRPr="007078F2">
              <w:rPr>
                <w:sz w:val="22"/>
                <w:szCs w:val="22"/>
              </w:rPr>
              <w:instrText xml:space="preserve"> HYPERLINK "http://../../../../Users/IlijaK/AppData/Local/Downloads/Tabele/Tabela%2011.2.docx" \h </w:instrText>
            </w:r>
            <w:r w:rsidRPr="007A2DFE">
              <w:rPr>
                <w:sz w:val="22"/>
                <w:szCs w:val="22"/>
              </w:rPr>
              <w:fldChar w:fldCharType="separate"/>
            </w:r>
            <w:r w:rsidR="00D56C42" w:rsidRPr="007078F2">
              <w:rPr>
                <w:b/>
                <w:sz w:val="22"/>
                <w:szCs w:val="22"/>
                <w:u w:val="single"/>
              </w:rPr>
              <w:t>Табела 11.2.</w:t>
            </w:r>
            <w:r w:rsidRPr="007078F2">
              <w:rPr>
                <w:b/>
                <w:sz w:val="22"/>
                <w:szCs w:val="22"/>
                <w:u w:val="single"/>
              </w:rPr>
              <w:fldChar w:fldCharType="end"/>
            </w:r>
            <w:r w:rsidR="00D56C42" w:rsidRPr="007078F2">
              <w:rPr>
                <w:sz w:val="22"/>
                <w:szCs w:val="22"/>
              </w:rPr>
              <w:t xml:space="preserve"> Листа чланова Одбора за квалитет, ако постоји.</w:t>
            </w:r>
          </w:p>
          <w:p w:rsidR="0025130C" w:rsidRPr="007078F2" w:rsidRDefault="00D56C42">
            <w:pPr>
              <w:ind w:left="0" w:hanging="2"/>
              <w:jc w:val="both"/>
              <w:rPr>
                <w:sz w:val="22"/>
                <w:szCs w:val="22"/>
              </w:rPr>
            </w:pPr>
            <w:bookmarkStart w:id="58" w:name="_heading=h.3ygebqi" w:colFirst="0" w:colLast="0"/>
            <w:bookmarkEnd w:id="58"/>
            <w:r w:rsidRPr="007078F2">
              <w:rPr>
                <w:b/>
                <w:sz w:val="22"/>
                <w:szCs w:val="22"/>
              </w:rPr>
              <w:t>Прилог 11.1</w:t>
            </w:r>
            <w:r w:rsidRPr="007078F2">
              <w:rPr>
                <w:sz w:val="22"/>
                <w:szCs w:val="22"/>
              </w:rPr>
              <w:t xml:space="preserve">. </w:t>
            </w:r>
            <w:hyperlink r:id="rId41" w:history="1">
              <w:r w:rsidRPr="007078F2">
                <w:rPr>
                  <w:rStyle w:val="Hyperlink"/>
                  <w:color w:val="auto"/>
                  <w:sz w:val="22"/>
                  <w:szCs w:val="22"/>
                </w:rPr>
                <w:t>Извештај о резултатима самовредновања Установе; Извештај о самовредновању студијског програма</w:t>
              </w:r>
            </w:hyperlink>
            <w:r w:rsidRPr="007078F2">
              <w:rPr>
                <w:sz w:val="22"/>
                <w:szCs w:val="22"/>
              </w:rPr>
              <w:t>..</w:t>
            </w:r>
          </w:p>
          <w:p w:rsidR="0025130C" w:rsidRPr="007078F2" w:rsidRDefault="00D56C42">
            <w:pPr>
              <w:ind w:left="0" w:hanging="2"/>
              <w:jc w:val="both"/>
              <w:rPr>
                <w:sz w:val="22"/>
                <w:szCs w:val="22"/>
              </w:rPr>
            </w:pPr>
            <w:bookmarkStart w:id="59" w:name="_heading=h.2dlolyb" w:colFirst="0" w:colLast="0"/>
            <w:bookmarkEnd w:id="59"/>
            <w:r w:rsidRPr="007078F2">
              <w:rPr>
                <w:b/>
                <w:sz w:val="22"/>
                <w:szCs w:val="22"/>
              </w:rPr>
              <w:t>Прилог 11.2.</w:t>
            </w:r>
            <w:r w:rsidRPr="007078F2">
              <w:rPr>
                <w:sz w:val="22"/>
                <w:szCs w:val="22"/>
              </w:rPr>
              <w:t xml:space="preserve"> </w:t>
            </w:r>
            <w:hyperlink r:id="rId42" w:history="1">
              <w:r w:rsidRPr="007078F2">
                <w:rPr>
                  <w:rStyle w:val="Hyperlink"/>
                  <w:color w:val="auto"/>
                  <w:sz w:val="22"/>
                  <w:szCs w:val="22"/>
                </w:rPr>
                <w:t>Јавно публикован документ – Политика обезбеђења квалитета- Установе</w:t>
              </w:r>
            </w:hyperlink>
            <w:r w:rsidRPr="007078F2">
              <w:rPr>
                <w:sz w:val="22"/>
                <w:szCs w:val="22"/>
              </w:rPr>
              <w:t>.</w:t>
            </w:r>
          </w:p>
          <w:p w:rsidR="0025130C" w:rsidRPr="007078F2" w:rsidRDefault="00D56C42">
            <w:pPr>
              <w:ind w:left="0" w:hanging="2"/>
              <w:jc w:val="both"/>
              <w:rPr>
                <w:sz w:val="22"/>
                <w:szCs w:val="22"/>
              </w:rPr>
            </w:pPr>
            <w:bookmarkStart w:id="60" w:name="_heading=h.sqyw64" w:colFirst="0" w:colLast="0"/>
            <w:bookmarkEnd w:id="60"/>
            <w:r w:rsidRPr="007078F2">
              <w:rPr>
                <w:b/>
                <w:sz w:val="22"/>
                <w:szCs w:val="22"/>
              </w:rPr>
              <w:t>Прилог 11.3.</w:t>
            </w:r>
            <w:r w:rsidRPr="007078F2">
              <w:rPr>
                <w:sz w:val="22"/>
                <w:szCs w:val="22"/>
              </w:rPr>
              <w:t xml:space="preserve"> </w:t>
            </w:r>
            <w:hyperlink r:id="rId43" w:history="1">
              <w:r w:rsidRPr="007078F2">
                <w:rPr>
                  <w:rStyle w:val="Hyperlink"/>
                  <w:color w:val="auto"/>
                  <w:sz w:val="22"/>
                  <w:szCs w:val="22"/>
                </w:rPr>
                <w:t>Пр</w:t>
              </w:r>
              <w:r w:rsidR="00BB69E2" w:rsidRPr="007078F2">
                <w:rPr>
                  <w:rStyle w:val="Hyperlink"/>
                  <w:color w:val="auto"/>
                  <w:sz w:val="22"/>
                  <w:szCs w:val="22"/>
                </w:rPr>
                <w:t>авилник о наставној литератури</w:t>
              </w:r>
            </w:hyperlink>
            <w:r w:rsidRPr="007078F2">
              <w:rPr>
                <w:sz w:val="22"/>
                <w:szCs w:val="22"/>
              </w:rPr>
              <w:t xml:space="preserve">. </w:t>
            </w:r>
          </w:p>
          <w:p w:rsidR="0025130C" w:rsidRPr="007078F2" w:rsidRDefault="00D56C42">
            <w:pPr>
              <w:ind w:left="0" w:hanging="2"/>
              <w:rPr>
                <w:sz w:val="22"/>
                <w:szCs w:val="22"/>
              </w:rPr>
            </w:pPr>
            <w:bookmarkStart w:id="61" w:name="_heading=h.3cqmetx" w:colFirst="0" w:colLast="0"/>
            <w:bookmarkEnd w:id="61"/>
            <w:r w:rsidRPr="007078F2">
              <w:rPr>
                <w:b/>
                <w:sz w:val="22"/>
                <w:szCs w:val="22"/>
              </w:rPr>
              <w:t>Прилог 11.4</w:t>
            </w:r>
            <w:r w:rsidRPr="007078F2">
              <w:rPr>
                <w:sz w:val="22"/>
                <w:szCs w:val="22"/>
              </w:rPr>
              <w:t xml:space="preserve">. </w:t>
            </w:r>
            <w:hyperlink r:id="rId44" w:history="1">
              <w:r w:rsidRPr="007078F2">
                <w:rPr>
                  <w:rStyle w:val="Hyperlink"/>
                  <w:color w:val="auto"/>
                  <w:sz w:val="22"/>
                  <w:szCs w:val="22"/>
                </w:rPr>
                <w:t>Извод из Статута Установе којим се регулише оснивање и делокруг рада организационих јединица задужених за квалитет</w:t>
              </w:r>
            </w:hyperlink>
            <w:r w:rsidRPr="007078F2">
              <w:rPr>
                <w:sz w:val="22"/>
                <w:szCs w:val="22"/>
              </w:rPr>
              <w:t xml:space="preserve"> (комисије за квалитет...).</w:t>
            </w:r>
          </w:p>
        </w:tc>
      </w:tr>
    </w:tbl>
    <w:p w:rsidR="0025130C" w:rsidRPr="007078F2" w:rsidRDefault="0025130C">
      <w:pPr>
        <w:ind w:left="0" w:hanging="2"/>
        <w:rPr>
          <w:sz w:val="22"/>
          <w:szCs w:val="22"/>
        </w:rPr>
      </w:pPr>
    </w:p>
    <w:p w:rsidR="0025130C" w:rsidRPr="007078F2" w:rsidRDefault="0025130C">
      <w:pPr>
        <w:ind w:left="0" w:hanging="2"/>
        <w:jc w:val="center"/>
        <w:rPr>
          <w:sz w:val="22"/>
          <w:szCs w:val="22"/>
        </w:rPr>
      </w:pPr>
    </w:p>
    <w:sectPr w:rsidR="0025130C" w:rsidRPr="007078F2" w:rsidSect="00A477AB">
      <w:footerReference w:type="default" r:id="rId45"/>
      <w:pgSz w:w="11909" w:h="16834"/>
      <w:pgMar w:top="1134" w:right="1134" w:bottom="1134"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A55" w:rsidRDefault="00CB6A55">
      <w:pPr>
        <w:spacing w:line="240" w:lineRule="auto"/>
        <w:ind w:left="0" w:hanging="2"/>
      </w:pPr>
      <w:r>
        <w:separator/>
      </w:r>
    </w:p>
  </w:endnote>
  <w:endnote w:type="continuationSeparator" w:id="0">
    <w:p w:rsidR="00CB6A55" w:rsidRDefault="00CB6A55">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POIOB F+ Helvetica Neue">
    <w:altName w:val="Microsoft YaHei"/>
    <w:charset w:val="00"/>
    <w:family w:val="roman"/>
    <w:pitch w:val="default"/>
    <w:sig w:usb0="00000000" w:usb1="00000000" w:usb2="00000000" w:usb3="00000000" w:csb0="00040001"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C8B" w:rsidRDefault="007A2DFE">
    <w:pPr>
      <w:pBdr>
        <w:top w:val="nil"/>
        <w:left w:val="nil"/>
        <w:bottom w:val="nil"/>
        <w:right w:val="nil"/>
        <w:between w:val="nil"/>
      </w:pBdr>
      <w:tabs>
        <w:tab w:val="center" w:pos="4703"/>
        <w:tab w:val="right" w:pos="9406"/>
      </w:tabs>
      <w:spacing w:line="240" w:lineRule="auto"/>
      <w:ind w:left="0" w:hanging="2"/>
      <w:jc w:val="right"/>
      <w:rPr>
        <w:color w:val="000000"/>
      </w:rPr>
    </w:pPr>
    <w:r>
      <w:rPr>
        <w:color w:val="000000"/>
      </w:rPr>
      <w:fldChar w:fldCharType="begin"/>
    </w:r>
    <w:r w:rsidR="00470C8B">
      <w:rPr>
        <w:color w:val="000000"/>
      </w:rPr>
      <w:instrText>PAGE</w:instrText>
    </w:r>
    <w:r>
      <w:rPr>
        <w:color w:val="000000"/>
      </w:rPr>
      <w:fldChar w:fldCharType="separate"/>
    </w:r>
    <w:r w:rsidR="00CE4FBC">
      <w:rPr>
        <w:noProof/>
        <w:color w:val="000000"/>
      </w:rPr>
      <w:t>1</w:t>
    </w:r>
    <w:r>
      <w:rPr>
        <w:color w:val="000000"/>
      </w:rPr>
      <w:fldChar w:fldCharType="end"/>
    </w:r>
  </w:p>
  <w:p w:rsidR="00470C8B" w:rsidRDefault="00470C8B">
    <w:pPr>
      <w:pBdr>
        <w:top w:val="nil"/>
        <w:left w:val="nil"/>
        <w:bottom w:val="nil"/>
        <w:right w:val="nil"/>
        <w:between w:val="nil"/>
      </w:pBdr>
      <w:tabs>
        <w:tab w:val="center" w:pos="4703"/>
        <w:tab w:val="right" w:pos="9406"/>
      </w:tabs>
      <w:spacing w:line="240" w:lineRule="auto"/>
      <w:ind w:left="0" w:hanging="2"/>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A55" w:rsidRDefault="00CB6A55">
      <w:pPr>
        <w:spacing w:line="240" w:lineRule="auto"/>
        <w:ind w:left="0" w:hanging="2"/>
      </w:pPr>
      <w:r>
        <w:separator/>
      </w:r>
    </w:p>
  </w:footnote>
  <w:footnote w:type="continuationSeparator" w:id="0">
    <w:p w:rsidR="00CB6A55" w:rsidRDefault="00CB6A55">
      <w:pPr>
        <w:spacing w:line="240" w:lineRule="auto"/>
        <w:ind w:left="0" w:hanging="2"/>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5130C"/>
    <w:rsid w:val="00091F05"/>
    <w:rsid w:val="00111047"/>
    <w:rsid w:val="00191B11"/>
    <w:rsid w:val="001D4C10"/>
    <w:rsid w:val="00221A97"/>
    <w:rsid w:val="0025130C"/>
    <w:rsid w:val="0025389C"/>
    <w:rsid w:val="00445AD5"/>
    <w:rsid w:val="00470C8B"/>
    <w:rsid w:val="00513990"/>
    <w:rsid w:val="00547C88"/>
    <w:rsid w:val="005A15FF"/>
    <w:rsid w:val="0061639F"/>
    <w:rsid w:val="006E475B"/>
    <w:rsid w:val="006F7FFC"/>
    <w:rsid w:val="007078F2"/>
    <w:rsid w:val="0072614F"/>
    <w:rsid w:val="007302C1"/>
    <w:rsid w:val="007A2DFE"/>
    <w:rsid w:val="00876623"/>
    <w:rsid w:val="00890F13"/>
    <w:rsid w:val="00932A82"/>
    <w:rsid w:val="009C5C15"/>
    <w:rsid w:val="009D02A6"/>
    <w:rsid w:val="00A477AB"/>
    <w:rsid w:val="00A817EE"/>
    <w:rsid w:val="00BB69E2"/>
    <w:rsid w:val="00C52CFD"/>
    <w:rsid w:val="00CB6A55"/>
    <w:rsid w:val="00CE4FBC"/>
    <w:rsid w:val="00CE6F10"/>
    <w:rsid w:val="00D56C42"/>
    <w:rsid w:val="00D92700"/>
    <w:rsid w:val="00E12C46"/>
    <w:rsid w:val="00E85FBC"/>
    <w:rsid w:val="00EB7EB3"/>
    <w:rsid w:val="00F32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GB"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7AB"/>
    <w:pPr>
      <w:suppressAutoHyphens/>
      <w:autoSpaceDE w:val="0"/>
      <w:autoSpaceDN w:val="0"/>
      <w:adjustRightInd w:val="0"/>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rsid w:val="00A477AB"/>
    <w:pPr>
      <w:keepNext/>
      <w:widowControl/>
      <w:autoSpaceDE/>
      <w:autoSpaceDN/>
      <w:adjustRightInd/>
    </w:pPr>
    <w:rPr>
      <w:b/>
      <w:bCs/>
      <w:sz w:val="24"/>
      <w:szCs w:val="24"/>
      <w:lang w:eastAsia="en-US"/>
    </w:rPr>
  </w:style>
  <w:style w:type="paragraph" w:styleId="Heading2">
    <w:name w:val="heading 2"/>
    <w:basedOn w:val="Normal"/>
    <w:next w:val="Normal"/>
    <w:uiPriority w:val="9"/>
    <w:semiHidden/>
    <w:unhideWhenUsed/>
    <w:qFormat/>
    <w:rsid w:val="00A477AB"/>
    <w:pPr>
      <w:keepNext/>
      <w:spacing w:before="240" w:after="60"/>
      <w:outlineLvl w:val="1"/>
    </w:pPr>
    <w:rPr>
      <w:rFonts w:ascii="Arial" w:hAnsi="Arial" w:cs="Arial"/>
      <w:b/>
      <w:bCs/>
      <w:i/>
      <w:iCs/>
      <w:sz w:val="28"/>
      <w:szCs w:val="28"/>
    </w:rPr>
  </w:style>
  <w:style w:type="paragraph" w:styleId="Heading3">
    <w:name w:val="heading 3"/>
    <w:basedOn w:val="Normal"/>
    <w:next w:val="Normal"/>
    <w:uiPriority w:val="9"/>
    <w:semiHidden/>
    <w:unhideWhenUsed/>
    <w:qFormat/>
    <w:rsid w:val="00A477AB"/>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rsid w:val="00A477AB"/>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A477AB"/>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A477AB"/>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A477AB"/>
    <w:pPr>
      <w:keepNext/>
      <w:keepLines/>
      <w:spacing w:before="480" w:after="120"/>
    </w:pPr>
    <w:rPr>
      <w:b/>
      <w:sz w:val="72"/>
      <w:szCs w:val="72"/>
    </w:rPr>
  </w:style>
  <w:style w:type="paragraph" w:styleId="BalloonText">
    <w:name w:val="Balloon Text"/>
    <w:basedOn w:val="Normal"/>
    <w:rsid w:val="00A477AB"/>
    <w:rPr>
      <w:rFonts w:ascii="Tahoma" w:hAnsi="Tahoma" w:cs="Tahoma"/>
      <w:sz w:val="16"/>
      <w:szCs w:val="16"/>
    </w:rPr>
  </w:style>
  <w:style w:type="paragraph" w:styleId="CommentText">
    <w:name w:val="annotation text"/>
    <w:basedOn w:val="Normal"/>
    <w:link w:val="CommentTextChar"/>
    <w:rsid w:val="00A477AB"/>
  </w:style>
  <w:style w:type="paragraph" w:styleId="Footer">
    <w:name w:val="footer"/>
    <w:basedOn w:val="Normal"/>
    <w:rsid w:val="00A477AB"/>
    <w:pPr>
      <w:tabs>
        <w:tab w:val="center" w:pos="4703"/>
        <w:tab w:val="right" w:pos="9406"/>
      </w:tabs>
    </w:pPr>
  </w:style>
  <w:style w:type="character" w:styleId="PageNumber">
    <w:name w:val="page number"/>
    <w:basedOn w:val="DefaultParagraphFont"/>
    <w:rsid w:val="00A477AB"/>
    <w:rPr>
      <w:w w:val="100"/>
      <w:position w:val="-1"/>
      <w:effect w:val="none"/>
      <w:vertAlign w:val="baseline"/>
      <w:cs w:val="0"/>
      <w:em w:val="none"/>
    </w:rPr>
  </w:style>
  <w:style w:type="paragraph" w:styleId="BodyText">
    <w:name w:val="Body Text"/>
    <w:basedOn w:val="Normal"/>
    <w:rsid w:val="00A477AB"/>
    <w:rPr>
      <w:sz w:val="24"/>
      <w:szCs w:val="24"/>
    </w:rPr>
  </w:style>
  <w:style w:type="table" w:styleId="TableGrid">
    <w:name w:val="Table Grid"/>
    <w:basedOn w:val="TableNormal"/>
    <w:rsid w:val="00A477AB"/>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477AB"/>
    <w:rPr>
      <w:color w:val="0000FF"/>
      <w:w w:val="100"/>
      <w:position w:val="-1"/>
      <w:u w:val="single"/>
      <w:effect w:val="none"/>
      <w:vertAlign w:val="baseline"/>
      <w:cs w:val="0"/>
      <w:em w:val="none"/>
    </w:rPr>
  </w:style>
  <w:style w:type="character" w:styleId="FollowedHyperlink">
    <w:name w:val="FollowedHyperlink"/>
    <w:rsid w:val="00A477AB"/>
    <w:rPr>
      <w:color w:val="800080"/>
      <w:w w:val="100"/>
      <w:position w:val="-1"/>
      <w:u w:val="single"/>
      <w:effect w:val="none"/>
      <w:vertAlign w:val="baseline"/>
      <w:cs w:val="0"/>
      <w:em w:val="none"/>
    </w:rPr>
  </w:style>
  <w:style w:type="paragraph" w:styleId="ListParagraph">
    <w:name w:val="List Paragraph"/>
    <w:basedOn w:val="Normal"/>
    <w:rsid w:val="00A477AB"/>
    <w:pPr>
      <w:widowControl/>
      <w:autoSpaceDE/>
      <w:autoSpaceDN/>
      <w:adjustRightInd/>
      <w:spacing w:after="200" w:line="276" w:lineRule="auto"/>
      <w:ind w:left="720"/>
      <w:contextualSpacing/>
    </w:pPr>
    <w:rPr>
      <w:rFonts w:ascii="Calibri" w:eastAsia="Calibri" w:hAnsi="Calibri" w:cs="Arial"/>
      <w:sz w:val="22"/>
      <w:szCs w:val="22"/>
      <w:lang w:eastAsia="en-US"/>
    </w:rPr>
  </w:style>
  <w:style w:type="character" w:styleId="Emphasis">
    <w:name w:val="Emphasis"/>
    <w:rsid w:val="00A477AB"/>
    <w:rPr>
      <w:i/>
      <w:iCs/>
      <w:w w:val="100"/>
      <w:position w:val="-1"/>
      <w:effect w:val="none"/>
      <w:vertAlign w:val="baseline"/>
      <w:cs w:val="0"/>
      <w:em w:val="none"/>
    </w:rPr>
  </w:style>
  <w:style w:type="paragraph" w:styleId="Header">
    <w:name w:val="header"/>
    <w:basedOn w:val="Normal"/>
    <w:rsid w:val="00A477AB"/>
    <w:pPr>
      <w:tabs>
        <w:tab w:val="center" w:pos="4680"/>
        <w:tab w:val="right" w:pos="9360"/>
      </w:tabs>
    </w:pPr>
  </w:style>
  <w:style w:type="character" w:customStyle="1" w:styleId="HeaderChar">
    <w:name w:val="Header Char"/>
    <w:rsid w:val="00A477AB"/>
    <w:rPr>
      <w:w w:val="100"/>
      <w:position w:val="-1"/>
      <w:effect w:val="none"/>
      <w:vertAlign w:val="baseline"/>
      <w:cs w:val="0"/>
      <w:em w:val="none"/>
    </w:rPr>
  </w:style>
  <w:style w:type="character" w:customStyle="1" w:styleId="FooterChar">
    <w:name w:val="Footer Char"/>
    <w:rsid w:val="00A477AB"/>
    <w:rPr>
      <w:w w:val="100"/>
      <w:position w:val="-1"/>
      <w:effect w:val="none"/>
      <w:vertAlign w:val="baseline"/>
      <w:cs w:val="0"/>
      <w:em w:val="none"/>
    </w:rPr>
  </w:style>
  <w:style w:type="paragraph" w:customStyle="1" w:styleId="Default">
    <w:name w:val="Default"/>
    <w:rsid w:val="00A477AB"/>
    <w:pPr>
      <w:suppressAutoHyphens/>
      <w:autoSpaceDE w:val="0"/>
      <w:autoSpaceDN w:val="0"/>
      <w:adjustRightInd w:val="0"/>
      <w:spacing w:line="1" w:lineRule="atLeast"/>
      <w:ind w:leftChars="-1" w:left="-1" w:hangingChars="1" w:hanging="1"/>
      <w:textDirection w:val="btLr"/>
      <w:textAlignment w:val="top"/>
      <w:outlineLvl w:val="0"/>
    </w:pPr>
    <w:rPr>
      <w:rFonts w:ascii="POIOB F+ Helvetica Neue" w:eastAsia="Cambria" w:hAnsi="POIOB F+ Helvetica Neue"/>
      <w:color w:val="000000"/>
      <w:position w:val="-1"/>
      <w:sz w:val="24"/>
      <w:szCs w:val="24"/>
      <w:lang w:eastAsia="en-US"/>
    </w:rPr>
  </w:style>
  <w:style w:type="paragraph" w:styleId="NormalWeb">
    <w:name w:val="Normal (Web)"/>
    <w:basedOn w:val="Normal"/>
    <w:rsid w:val="00A477AB"/>
    <w:pPr>
      <w:widowControl/>
      <w:autoSpaceDE/>
      <w:autoSpaceDN/>
      <w:adjustRightInd/>
      <w:spacing w:before="100" w:beforeAutospacing="1" w:after="100" w:afterAutospacing="1"/>
    </w:pPr>
    <w:rPr>
      <w:sz w:val="24"/>
      <w:szCs w:val="24"/>
      <w:lang w:eastAsia="en-US"/>
    </w:rPr>
  </w:style>
  <w:style w:type="character" w:styleId="Strong">
    <w:name w:val="Strong"/>
    <w:basedOn w:val="DefaultParagraphFont"/>
    <w:rsid w:val="00A477AB"/>
    <w:rPr>
      <w:b/>
      <w:bCs/>
      <w:w w:val="100"/>
      <w:position w:val="-1"/>
      <w:effect w:val="none"/>
      <w:vertAlign w:val="baseline"/>
      <w:cs w:val="0"/>
      <w:em w:val="none"/>
    </w:rPr>
  </w:style>
  <w:style w:type="paragraph" w:styleId="Subtitle">
    <w:name w:val="Subtitle"/>
    <w:basedOn w:val="Normal"/>
    <w:next w:val="Normal"/>
    <w:uiPriority w:val="11"/>
    <w:qFormat/>
    <w:rsid w:val="00A477AB"/>
    <w:pPr>
      <w:keepNext/>
      <w:keepLines/>
      <w:spacing w:before="360" w:after="80"/>
    </w:pPr>
    <w:rPr>
      <w:rFonts w:ascii="Georgia" w:eastAsia="Georgia" w:hAnsi="Georgia" w:cs="Georgia"/>
      <w:i/>
      <w:color w:val="666666"/>
      <w:sz w:val="48"/>
      <w:szCs w:val="48"/>
    </w:rPr>
  </w:style>
  <w:style w:type="table" w:customStyle="1" w:styleId="a">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A477AB"/>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A477AB"/>
    <w:tblPr>
      <w:tblStyleRowBandSize w:val="1"/>
      <w:tblStyleColBandSize w:val="1"/>
      <w:tblInd w:w="0" w:type="dxa"/>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11047"/>
    <w:rPr>
      <w:sz w:val="16"/>
      <w:szCs w:val="16"/>
    </w:rPr>
  </w:style>
  <w:style w:type="paragraph" w:styleId="CommentSubject">
    <w:name w:val="annotation subject"/>
    <w:basedOn w:val="CommentText"/>
    <w:next w:val="CommentText"/>
    <w:link w:val="CommentSubjectChar"/>
    <w:uiPriority w:val="99"/>
    <w:semiHidden/>
    <w:unhideWhenUsed/>
    <w:rsid w:val="00111047"/>
    <w:pPr>
      <w:spacing w:line="240" w:lineRule="auto"/>
    </w:pPr>
    <w:rPr>
      <w:b/>
      <w:bCs/>
    </w:rPr>
  </w:style>
  <w:style w:type="character" w:customStyle="1" w:styleId="CommentTextChar">
    <w:name w:val="Comment Text Char"/>
    <w:basedOn w:val="DefaultParagraphFont"/>
    <w:link w:val="CommentText"/>
    <w:rsid w:val="00111047"/>
    <w:rPr>
      <w:position w:val="-1"/>
    </w:rPr>
  </w:style>
  <w:style w:type="character" w:customStyle="1" w:styleId="CommentSubjectChar">
    <w:name w:val="Comment Subject Char"/>
    <w:basedOn w:val="CommentTextChar"/>
    <w:link w:val="CommentSubject"/>
    <w:rsid w:val="00111047"/>
    <w:rPr>
      <w:position w:val="-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147.91.75.9/manage/shares/AKR2020/Programi_akreditacija-2020a.zip" TargetMode="External"/><Relationship Id="rId13" Type="http://schemas.openxmlformats.org/officeDocument/2006/relationships/hyperlink" Target="http://../../../../Users/IlijaK/AppData/Local/Downloads/Tabele/Tabela%205.3.doc" TargetMode="External"/><Relationship Id="rId18" Type="http://schemas.openxmlformats.org/officeDocument/2006/relationships/hyperlink" Target="&#1058;&#1072;&#1073;&#1077;&#1083;&#1077;%20&#1054;&#1040;&#1057;/5.2.&#1072;%20&#1050;&#1114;&#1080;&#1075;&#1072;%20&#1087;&#1088;&#1077;&#1076;&#1084;&#1077;&#1090;&#1072;%20-%20&#1089;&#1090;&#1091;&#1076;&#1080;&#1112;&#1089;&#1082;&#1080;%20&#1087;&#1088;&#1086;&#1075;&#1088;&#1072;&#1084;%20&#1054;&#1040;&#1057;%20&#1087;&#1089;&#1080;&#1093;&#1086;&#1083;&#1086;&#1075;&#1080;&#1112;&#1077;.doc" TargetMode="External"/><Relationship Id="rId26" Type="http://schemas.openxmlformats.org/officeDocument/2006/relationships/hyperlink" Target="http://www.f.bg.ac.rs/" TargetMode="External"/><Relationship Id="rId39" Type="http://schemas.openxmlformats.org/officeDocument/2006/relationships/hyperlink" Target="&#1055;&#1088;&#1080;&#1083;&#1086;&#1079;&#1080;%20&#1054;&#1040;&#1057;/&#1055;&#1088;&#1080;&#1083;&#1086;&#1075;%2010.3.%20&#1044;&#1086;&#1082;&#1072;&#1079;%20&#1086;%20&#1087;&#1086;&#1089;&#1077;&#1076;&#1086;&#1074;&#1072;&#1114;&#1091;%20&#1080;&#1085;&#1092;&#1086;&#1088;&#1084;&#1072;&#1094;&#1080;&#1086;&#1085;&#1077;%20&#1090;&#1077;&#1093;&#1085;&#1086;&#1083;&#1086;&#1075;&#1080;&#1112;&#1077;,%20&#1073;&#1088;&#1086;&#1112;&#1072;%20&#1080;&#1085;&#1090;&#1077;&#1088;&#1085;&#1077;&#1090;%20&#1087;&#1088;&#1080;&#1082;&#1113;&#1091;&#1095;&#1072;&#1082;&#1072;%20&#1080;%20&#1089;&#1083;.pdf" TargetMode="External"/><Relationship Id="rId3" Type="http://schemas.openxmlformats.org/officeDocument/2006/relationships/styles" Target="styles.xml"/><Relationship Id="rId21" Type="http://schemas.openxmlformats.org/officeDocument/2006/relationships/hyperlink" Target="&#1058;&#1072;&#1073;&#1077;&#1083;&#1077;%20&#1054;&#1040;&#1057;/&#1058;&#1072;&#1073;&#1077;&#1083;&#1072;%207.1.%20%20&#1055;&#1088;&#1077;&#1075;&#1083;&#1077;&#1076;%20&#1073;&#1088;&#1086;&#1112;&#1072;%20&#1089;&#1090;&#1091;&#1076;&#1077;&#1085;&#1072;&#1090;&#1072;%20&#1082;&#1086;&#1112;&#1080;%20&#1089;&#1091;%20&#1091;&#1087;&#1080;&#1089;&#1072;&#1085;&#1080;%20&#1085;&#1072;%20&#1089;&#1090;&#1091;&#1076;&#1080;&#1112;&#1089;&#1082;&#1080;%20&#1087;&#1088;&#1086;&#1075;&#1088;&#1072;&#1084;%20&#1091;%20&#1090;&#1077;&#1082;&#1091;&#1115;&#1086;&#1112;%20&#1080;%20&#1087;&#1088;&#1077;&#1090;&#1093;&#1086;&#1076;&#1085;&#1077;%20&#1076;&#1074;&#1077;%20&#1075;&#1086;&#1076;&#1080;&#1085;&#1077;.pdf" TargetMode="External"/><Relationship Id="rId34" Type="http://schemas.openxmlformats.org/officeDocument/2006/relationships/hyperlink" Target="&#1058;&#1072;&#1073;&#1077;&#1083;&#1077;%20&#1054;&#1040;&#1057;/&#1058;&#1072;&#1073;&#1077;&#1083;&#1072;%2010.3.%20&#1051;&#1080;&#1089;&#1090;&#1072;%20&#1073;&#1080;&#1073;&#1083;&#1080;&#1086;&#1090;&#1077;&#1095;&#1082;&#1080;&#1093;%20&#1112;&#1077;&#1076;&#1080;&#1085;&#1080;&#1094;&#1072;%20&#1088;&#1077;&#1083;&#1077;&#1074;&#1072;&#1085;&#1090;&#1085;&#1080;&#1093;%20&#1079;&#1072;%20&#1089;&#1090;&#1091;&#1076;&#1080;&#1112;&#1089;&#1082;&#1080;%20&#1087;&#1088;&#1086;&#1075;&#1088;&#1072;&#1084;..doc" TargetMode="External"/><Relationship Id="rId42" Type="http://schemas.openxmlformats.org/officeDocument/2006/relationships/hyperlink" Target="&#1055;&#1088;&#1080;&#1083;&#1086;&#1079;&#1080;%20&#1054;&#1040;&#1057;/&#1055;&#1088;&#1080;&#1083;&#1086;&#1075;%2011.2.%20&#1032;&#1072;&#1074;&#1085;&#1086;%20&#1087;&#1091;&#1073;&#1083;&#1080;&#1082;&#1086;&#1074;&#1072;&#1085;%20&#1076;&#1086;&#1082;&#1091;&#1084;&#1077;&#1085;&#1090;%20&#8211;%20&#1055;&#1086;&#1083;&#1080;&#1090;&#1080;&#1082;&#1072;%20&#1086;&#1073;&#1077;&#1079;&#1073;&#1077;&#1106;&#1077;&#1114;&#1072;%20&#1082;&#1074;&#1072;&#1083;&#1080;&#1090;&#1077;&#1090;&#1072;-%20&#1059;&#1089;&#1090;&#1072;&#1085;&#1086;&#1074;&#1077;.pdf"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1058;&#1072;&#1073;&#1077;&#1083;&#1077;%20&#1054;&#1040;&#1057;/5.2.&#1072;%20&#1050;&#1114;&#1080;&#1075;&#1072;%20&#1087;&#1088;&#1077;&#1076;&#1084;&#1077;&#1090;&#1072;%20-%20&#1089;&#1090;&#1091;&#1076;&#1080;&#1112;&#1089;&#1082;&#1080;%20&#1087;&#1088;&#1086;&#1075;&#1088;&#1072;&#1084;%20&#1054;&#1040;&#1057;%20&#1087;&#1089;&#1080;&#1093;&#1086;&#1083;&#1086;&#1075;&#1080;&#1112;&#1077;.doc" TargetMode="External"/><Relationship Id="rId17" Type="http://schemas.openxmlformats.org/officeDocument/2006/relationships/hyperlink" Target="&#1058;&#1072;&#1073;&#1077;&#1083;&#1077;%20&#1054;&#1040;&#1057;/&#1041;&#1083;&#1086;&#1082;%20&#1090;&#1072;&#1073;&#1077;&#1083;&#1072;%20%205.1.%20&#1057;&#1090;&#1091;&#1076;&#1080;&#1112;&#1089;&#1082;&#1080;%20&#1087;&#1088;&#1086;&#1075;&#1088;&#1072;&#1084;%20&#1089;&#1072;%20&#1080;&#1079;&#1073;&#1086;&#1088;&#1085;&#1080;&#1084;%20&#1087;&#1086;&#1076;&#1088;&#1091;&#1095;&#1112;&#1077;&#1084;-&#1084;&#1086;&#1076;&#1091;&#1083;&#1080;&#1084;&#1072;.doc" TargetMode="External"/><Relationship Id="rId25" Type="http://schemas.openxmlformats.org/officeDocument/2006/relationships/hyperlink" Target="&#1055;&#1088;&#1080;&#1083;&#1086;&#1079;&#1080;%20&#1054;&#1040;&#1057;/&#1055;&#1088;&#1080;&#1083;&#1086;&#1075;%207.3.%20&#1059;&#1089;&#1083;&#1086;&#1074;&#1080;%20&#1091;&#1087;&#1080;&#1089;&#1072;%20&#1089;&#1090;&#1091;&#1076;&#1077;&#1085;&#1072;&#1090;&#1072;.pdf" TargetMode="External"/><Relationship Id="rId33" Type="http://schemas.openxmlformats.org/officeDocument/2006/relationships/hyperlink" Target="&#1057;&#1090;&#1072;&#1085;&#1076;&#1072;&#1088;&#1076;%209.%20&#1055;&#1088;&#1086;&#1089;&#1090;&#1086;&#1088;%20&#1080;%20&#1086;&#1087;&#1088;&#1077;&#1084;&#1072;/&#1058;&#1072;&#1073;&#1077;&#1083;&#1072;%2010.2.%20&#1051;&#1080;&#1089;&#1090;&#1072;%20&#1086;&#1087;&#1088;&#1077;&#1084;&#1077;%20&#1079;&#1072;%20&#1080;&#1079;&#1074;&#1086;&#1106;&#1077;&#1114;&#1077;%20&#1089;&#1090;&#1091;&#1076;&#1080;&#1112;&#1089;&#1082;&#1086;&#1075;%20&#1087;&#1088;&#1086;&#1075;&#1088;&#1072;&#1084;&#1072;.pdf" TargetMode="External"/><Relationship Id="rId38" Type="http://schemas.openxmlformats.org/officeDocument/2006/relationships/hyperlink" Target="&#1057;&#1090;&#1072;&#1085;&#1076;&#1072;&#1088;&#1076;%209.%20&#1055;&#1088;&#1086;&#1089;&#1090;&#1086;&#1088;%20&#1080;%20&#1086;&#1087;&#1088;&#1077;&#1084;&#1072;/&#1055;&#1088;&#1080;&#1083;&#1086;&#1075;%2010.2.%20&#1048;&#1079;&#1074;&#1086;&#1076;%20&#1080;&#1079;%20&#1082;&#1114;&#1080;&#1075;&#1077;%20&#1080;&#1085;&#1074;&#1077;&#1085;&#1090;&#1072;&#1088;&#1072;.pdf"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Users/IlijaK/AppData/Local/Downloads/Tabele/Blok%20tabela%205.doc" TargetMode="External"/><Relationship Id="rId20" Type="http://schemas.openxmlformats.org/officeDocument/2006/relationships/hyperlink" Target="http://www.f.bg.ac.rs/" TargetMode="External"/><Relationship Id="rId29" Type="http://schemas.openxmlformats.org/officeDocument/2006/relationships/hyperlink" Target="&#1058;&#1072;&#1073;&#1077;&#1083;&#1077;%20&#1054;&#1040;&#1057;/5.2.&#1072;%20&#1050;&#1114;&#1080;&#1075;&#1072;%20&#1087;&#1088;&#1077;&#1076;&#1084;&#1077;&#1090;&#1072;%20-%20&#1089;&#1090;&#1091;&#1076;&#1080;&#1112;&#1089;&#1082;&#1080;%20&#1087;&#1088;&#1086;&#1075;&#1088;&#1072;&#1084;%20&#1054;&#1040;&#1057;%20&#1087;&#1089;&#1080;&#1093;&#1086;&#1083;&#1086;&#1075;&#1080;&#1112;&#1077;.doc" TargetMode="External"/><Relationship Id="rId41" Type="http://schemas.openxmlformats.org/officeDocument/2006/relationships/hyperlink" Target="&#1055;&#1088;&#1080;&#1083;&#1086;&#1079;&#1080;%20&#1054;&#1040;&#1057;/&#1055;&#1088;&#1080;&#1083;&#1086;&#1075;%2011.1.%20&#1048;&#1079;&#1074;&#1077;&#1096;&#1090;&#1072;&#1112;%20&#1086;%20&#1088;&#1077;&#1079;&#1091;&#1083;&#1090;&#1072;&#1090;&#1080;&#1084;&#1072;%20&#1089;&#1072;&#1084;&#1086;&#1074;&#1088;&#1077;&#1076;&#1085;&#1086;&#1074;&#1072;&#1114;&#1072;%20&#1059;&#1089;&#1090;&#1072;&#1085;&#1086;&#1074;&#1077;;%20&#1048;&#1079;&#1074;&#1077;&#1096;&#1090;&#1072;&#1112;%20&#1086;%20&#1089;&#1072;&#1084;&#1086;&#1074;&#1088;&#1077;&#1076;&#1085;&#1086;&#1074;&#1072;&#1114;&#1091;%20&#1089;&#1090;&#1091;&#1076;&#1080;&#1112;&#1089;&#1082;&#1086;&#1075;%20&#1087;&#1088;&#1086;&#1075;&#1088;&#1072;&#1084;&#107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058;&#1072;&#1073;&#1077;&#1083;&#1077;%20&#1054;&#1040;&#1057;/&#1058;&#1072;&#1073;&#1077;&#1083;&#1072;%205.1&#1072;.%20&#1056;&#1072;&#1089;&#1087;&#1086;&#1088;&#1077;&#1076;%20&#1087;&#1088;&#1077;&#1076;&#1084;&#1077;&#1090;&#1072;%20&#1087;&#1086;%20&#1089;&#1077;&#1084;&#1077;&#1089;&#1090;&#1088;&#1080;&#1084;&#1072;%20&#1080;%20&#1075;&#1086;&#1076;&#1080;&#1085;&#1072;&#1084;&#1072;%20&#1089;&#1090;&#1091;&#1076;&#1080;&#1112;&#1072;%20&#1079;&#1072;%20&#1054;&#1040;&#1057;.doc" TargetMode="External"/><Relationship Id="rId24" Type="http://schemas.openxmlformats.org/officeDocument/2006/relationships/hyperlink" Target="&#1055;&#1088;&#1080;&#1083;&#1086;&#1079;&#1080;%20&#1054;&#1040;&#1057;/&#1055;&#1088;&#1080;&#1083;&#1086;&#1075;%207.2.%20&#1056;&#1077;&#1096;&#1077;&#1114;&#1077;%20&#1086;%20&#1080;&#1084;&#1077;&#1085;&#1086;&#1074;&#1072;&#1114;&#1091;%20&#1082;&#1086;&#1084;&#1080;&#1089;&#1080;&#1112;&#1077;%20&#1079;&#1072;%20&#1087;&#1088;&#1080;&#1112;&#1077;&#1084;%20&#1089;&#1090;&#1091;&#1076;&#1077;&#1085;&#1072;&#1090;&#1072;.pdf" TargetMode="External"/><Relationship Id="rId32" Type="http://schemas.openxmlformats.org/officeDocument/2006/relationships/hyperlink" Target="&#1057;&#1090;&#1072;&#1085;&#1076;&#1072;&#1088;&#1076;%209.%20&#1055;&#1088;&#1086;&#1089;&#1090;&#1086;&#1088;%20&#1080;%20&#1086;&#1087;&#1088;&#1077;&#1084;&#1072;/&#1058;&#1072;&#1073;&#1077;&#1083;&#1072;%2010.1.%20&#1051;&#1080;&#1089;&#1090;&#1072;%20&#1087;&#1088;&#1086;&#1089;&#1090;&#1086;&#1088;&#1080;&#1112;&#1072;%20&#1089;&#1072;%20&#1087;&#1086;&#1074;&#1088;&#1096;&#1080;&#1085;&#1086;&#1084;%20&#1091;%20&#1074;&#1080;&#1089;&#1086;&#1082;&#1086;&#1096;&#1082;&#1086;&#1083;&#1089;&#1082;&#1086;&#1112;%20&#1091;&#1089;&#1090;&#1072;&#1085;&#1086;&#1074;&#1080;%20&#1091;%20&#1082;&#1086;&#1112;&#1086;&#1112;%20&#1089;&#1077;%20&#1080;&#1079;&#1074;&#1086;&#1076;&#1080;%20&#1085;&#1072;&#1089;&#1090;&#1072;&#1074;&#1072;%20&#1085;&#1072;%20&#1089;&#1090;&#1091;&#1076;&#1080;&#1112;&#1089;&#1082;&#1086;&#1084;%20&#1087;&#1088;&#1086;&#1075;&#1088;&#1072;&#1084;&#1091;.xls" TargetMode="External"/><Relationship Id="rId37" Type="http://schemas.openxmlformats.org/officeDocument/2006/relationships/hyperlink" Target="&#1057;&#1090;&#1072;&#1085;&#1076;&#1072;&#1088;&#1076;%209.%20&#1055;&#1088;&#1086;&#1089;&#1090;&#1086;&#1088;%20&#1080;%20&#1086;&#1087;&#1088;&#1077;&#1084;&#1072;/&#1055;&#1088;&#1080;&#1083;&#1086;&#1075;%2010.1.%20&#1044;&#1086;&#1082;&#1072;&#1079;%20&#1086;%20&#1074;&#1083;&#1072;&#1089;&#1085;&#1080;&#1096;&#1090;&#1074;&#1091;,%20%20&#1091;&#1075;&#1086;&#1074;&#1086;&#1088;&#1080;%20&#1086;%20&#1082;&#1086;&#1088;&#1080;&#1096;&#1115;&#1077;&#1114;&#1091;%20&#1080;&#1083;&#1080;%20&#1091;&#1075;&#1086;&#1074;&#1086;&#1088;&#1080;%20&#1086;%20&#1079;&#1072;&#1082;&#1091;&#1087;&#1091;.pdf" TargetMode="External"/><Relationship Id="rId40" Type="http://schemas.openxmlformats.org/officeDocument/2006/relationships/hyperlink" Target="&#1058;&#1072;&#1073;&#1077;&#1083;&#1077;%20&#1054;&#1040;&#1057;/&#1058;&#1072;&#1073;&#1077;&#1083;&#1072;%2011.1%20&#1051;&#1080;&#1089;&#1090;&#1072;%20&#1095;&#1083;&#1072;&#1085;&#1086;&#1074;&#1072;%20&#1082;&#1086;&#1084;&#1080;&#1089;&#1080;&#1112;&#1077;%20&#1086;&#1088;&#1075;&#1072;&#1085;&#1080;&#1079;&#1072;&#1094;&#1080;&#1086;&#1085;&#1080;&#1093;%20&#1112;&#1077;&#1076;&#1080;&#1085;&#1080;&#1094;&#1072;%20&#1079;&#1072;&#1076;&#1091;&#1078;&#1077;&#1085;&#1080;&#1093;%20&#1079;&#1072;%20&#1082;&#1074;&#1072;&#1083;&#1080;&#1090;&#1077;&#1090;%20(&#1050;&#1086;&#1084;&#1080;&#1089;&#1080;&#1112;&#1077;%20&#1079;&#1072;%20&#1082;&#1074;&#1072;&#1083;&#1080;&#1090;&#1077;&#1090;,...)%20&#1085;&#1072;%20&#1059;&#1089;&#1090;&#1072;&#1085;&#1086;&#1074;&#1080;.doc"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1058;&#1072;&#1073;&#1077;&#1083;&#1077;%20&#1054;&#1040;&#1057;/&#1058;&#1072;&#1073;&#1077;&#1083;&#1072;%205.4.%20&#1051;&#1080;&#1089;&#1090;&#1072;%20&#1087;&#1088;&#1077;&#1076;&#1084;&#1077;&#1090;&#1072;%20&#1085;&#1072;%20&#1089;&#1090;&#1091;&#1076;&#1080;&#1112;&#1089;&#1082;&#1086;&#1084;%20&#1087;&#1088;&#1086;&#1075;&#1088;&#1072;&#1084;&#1091;%20&#1087;&#1088;&#1074;&#1086;&#1075;%20&#1085;&#1080;&#1074;&#1086;&#1072;,%20&#1087;&#1086;%20&#1090;&#1080;&#1087;&#1091;%20&#1087;&#1088;&#1077;&#1076;&#1084;&#1077;&#1090;&#1072;.doc" TargetMode="External"/><Relationship Id="rId23" Type="http://schemas.openxmlformats.org/officeDocument/2006/relationships/hyperlink" Target="&#1055;&#1088;&#1080;&#1083;&#1086;&#1079;&#1080;%20&#1054;&#1040;&#1057;/&#1055;&#1088;&#1080;&#1083;&#1086;&#1075;%207.1.%20&#1050;&#1086;&#1085;&#1082;&#1091;&#1088;&#1089;%20&#1079;&#1072;%20&#1091;&#1087;&#1080;&#1089;%20&#1089;&#1090;&#1091;&#1076;&#1077;&#1085;&#1072;&#1090;&#1072;.pdf" TargetMode="External"/><Relationship Id="rId28" Type="http://schemas.openxmlformats.org/officeDocument/2006/relationships/hyperlink" Target="&#1058;&#1072;&#1073;&#1077;&#1083;&#1077;%20&#1054;&#1040;&#1057;/&#1058;&#1072;&#1073;&#1077;&#1083;&#1072;%208.2.%20&#1057;&#1090;&#1072;&#1090;&#1080;&#1089;&#1090;&#1080;&#1095;&#1082;&#1080;%20&#1087;&#1086;&#1076;&#1072;&#1094;&#1080;%20&#1086;%20&#1085;&#1072;&#1087;&#1088;&#1077;&#1076;&#1086;&#1074;&#1072;&#1114;&#1091;%20&#1089;&#1090;&#1091;&#1076;&#1077;&#1085;&#1072;&#1090;&#1072;%20&#1085;&#1072;%20&#1089;&#1090;&#1091;&#1076;&#1080;&#1112;&#1089;&#1082;&#1086;&#1084;%20&#1087;&#1088;&#1086;&#1075;&#1088;&#1072;&#1084;&#1091;.xls" TargetMode="External"/><Relationship Id="rId36" Type="http://schemas.openxmlformats.org/officeDocument/2006/relationships/hyperlink" Target="&#1058;&#1072;&#1073;&#1077;&#1083;&#1077;%20&#1054;&#1040;&#1057;/&#1058;&#1072;&#1073;&#1077;&#1083;&#1072;%2010.5.%20&#1055;&#1086;&#1082;&#1088;&#1080;&#1074;&#1077;&#1085;&#1086;&#1089;&#1090;%20&#1086;&#1073;&#1072;&#1074;&#1077;&#1079;&#1085;&#1080;&#1093;%20&#1087;&#1088;&#1077;&#1076;&#1084;&#1077;&#1090;&#1072;%20&#1083;&#1080;&#1090;&#1077;&#1088;&#1072;&#1090;&#1091;&#1088;&#1086;&#1084;.docx" TargetMode="External"/><Relationship Id="rId10" Type="http://schemas.openxmlformats.org/officeDocument/2006/relationships/hyperlink" Target="&#1058;&#1072;&#1073;&#1077;&#1083;&#1077;%20&#1054;&#1040;&#1057;/&#1058;&#1072;&#1073;&#1077;&#1083;&#1072;%205.1.%20&#1056;&#1072;&#1089;&#1087;&#1086;&#1088;&#1077;&#1076;%20&#1087;&#1088;&#1077;&#1076;&#1084;&#1077;&#1090;&#1072;%20&#1087;&#1086;%20&#1089;&#1077;&#1084;&#1077;&#1089;&#1090;&#1088;&#1080;&#1084;&#1072;%20&#1080;%20&#1075;&#1086;&#1076;&#1080;&#1085;&#1072;&#1084;&#1072;%20&#1089;&#1090;&#1091;&#1076;&#1080;&#1112;&#1072;.doc" TargetMode="External"/><Relationship Id="rId19" Type="http://schemas.openxmlformats.org/officeDocument/2006/relationships/hyperlink" Target="&#1055;&#1088;&#1080;&#1083;&#1086;&#1079;&#1080;%20&#1054;&#1040;&#1057;/&#1055;&#1088;&#1080;&#1083;&#1086;&#1075;.5.4.&#1056;&#1077;&#1096;&#1077;&#1114;&#1077;%20&#1086;%20&#1072;&#1082;&#1088;&#1077;&#1076;&#1080;&#1090;&#1072;&#1094;&#1080;&#1112;&#1080;%20&#1085;&#1072;&#1091;&#1095;&#1085;&#1086;&#1080;&#1089;&#1090;&#1088;&#1072;&#1078;&#1080;&#1074;&#1072;&#1095;&#1082;&#1077;%20&#1086;&#1088;&#1075;&#1072;&#1085;&#1080;&#1079;&#1072;&#1094;&#1080;&#1112;&#1077;%20&#1088;&#1072;&#1076;&#1072;.pdf" TargetMode="External"/><Relationship Id="rId31" Type="http://schemas.openxmlformats.org/officeDocument/2006/relationships/hyperlink" Target="&#1055;&#1088;&#1080;&#1083;&#1086;&#1079;&#1080;%20&#1054;&#1040;&#1057;/&#1055;&#1088;&#1080;&#1083;&#1086;&#1075;%209.6.%20&#1055;&#1088;&#1072;&#1074;&#1080;&#1083;&#1072;%20&#1086;%20&#1073;&#1083;&#1080;&#1078;&#1080;&#1084;%20&#1091;&#1089;&#1083;&#1086;&#1074;&#1080;&#1084;&#1072;%20&#1079;&#1072;%20&#1080;&#1079;&#1073;&#1086;&#1088;%20&#1085;&#1072;&#1089;&#1090;&#1072;&#1074;&#1085;&#1080;&#1082;&#1072;%20&#1080;%20&#1089;&#1072;&#1088;&#1072;&#1076;&#1085;&#1080;&#1082;&#1072;%20&#1060;&#1080;&#1083;&#1086;&#1079;&#1086;&#1092;&#1089;&#1082;&#1086;&#1075;%20&#1092;&#1072;&#1082;&#1091;&#1083;&#1090;&#1077;&#1090;&#1072;%20&#1091;%20&#1041;&#1077;&#1086;&#1075;&#1088;&#1072;&#1076;&#1091;.pdf" TargetMode="External"/><Relationship Id="rId44" Type="http://schemas.openxmlformats.org/officeDocument/2006/relationships/hyperlink" Target="&#1055;&#1088;&#1080;&#1083;&#1086;&#1079;&#1080;%20&#1054;&#1040;&#1057;/&#1055;&#1088;&#1080;&#1083;&#1086;&#1075;%2011.4.%20&#1048;&#1079;&#1074;&#1086;&#1076;%20&#1080;&#1079;%20&#1057;&#1090;&#1072;&#1090;&#1091;&#1090;&#1072;%20&#1059;&#1089;&#1090;&#1072;&#1085;&#1086;&#1074;&#1077;%20&#1082;&#1086;&#1112;&#1080;&#1084;%20&#1089;&#1077;%20&#1088;&#1077;&#1075;&#1091;&#1083;&#1080;&#1096;&#1077;%20&#1086;&#1089;&#1085;&#1080;&#1074;&#1072;&#1114;&#1077;%20&#1080;%20&#1076;&#1077;&#1083;&#1086;&#1082;&#1088;&#1091;&#1075;%20&#1088;&#1072;&#1076;&#1072;%20&#1086;&#1088;&#1075;&#1072;&#1085;&#1080;&#1079;&#1072;&#1094;&#1080;&#1086;&#1085;&#1080;&#1093;%20&#1112;&#1077;&#1076;&#1080;&#1085;&#1080;&#1094;&#1072;%20&#1079;&#1072;&#1076;&#1091;&#1078;&#1077;&#1085;&#1080;&#1093;%20&#1079;&#1072;%20&#1082;&#1074;&#1072;&#1083;&#1080;&#1090;&#1077;&#1090;.pdf" TargetMode="External"/><Relationship Id="rId4" Type="http://schemas.openxmlformats.org/officeDocument/2006/relationships/settings" Target="settings.xml"/><Relationship Id="rId9" Type="http://schemas.openxmlformats.org/officeDocument/2006/relationships/hyperlink" Target="&#1055;&#1088;&#1080;&#1083;&#1086;&#1079;&#1080;%20&#1054;&#1040;&#1057;/&#1055;&#1088;&#1080;&#1083;&#1086;&#1075;%204.1.%20&#1044;&#1086;&#1076;&#1072;&#1090;&#1072;&#1082;%20&#1076;&#1080;&#1087;&#1083;&#1086;&#1084;&#1080;.pdf" TargetMode="External"/><Relationship Id="rId14" Type="http://schemas.openxmlformats.org/officeDocument/2006/relationships/hyperlink" Target="&#1058;&#1072;&#1073;&#1077;&#1083;&#1077;%20&#1054;&#1040;&#1057;/&#1058;&#1072;&#1073;&#1077;&#1083;&#1072;%205.3.%20%20&#1048;&#1079;&#1073;&#1086;&#1088;&#1085;&#1072;%20&#1085;&#1072;&#1089;&#1090;&#1072;&#1074;&#1072;%20&#1085;&#1072;%20&#1089;&#1090;&#1091;&#1076;&#1080;&#1112;&#1089;&#1082;&#1086;&#1084;%20&#1087;&#1088;&#1086;&#1075;&#1088;&#1072;&#1084;&#1091;%20&#1054;&#1089;&#1085;&#1086;&#1074;&#1085;&#1077;%20&#1072;&#1082;&#1072;&#1076;&#1077;&#1084;&#1089;&#1082;&#1077;%20&#1089;&#1090;&#1091;&#1076;&#1080;&#1112;&#1077;%20&#1087;&#1089;&#1080;&#1093;&#1086;&#1083;&#1086;&#1075;&#1080;&#1112;&#1077;.doc" TargetMode="External"/><Relationship Id="rId22" Type="http://schemas.openxmlformats.org/officeDocument/2006/relationships/hyperlink" Target="http://../../../../Users/IlijaK/AppData/Local/Downloads/Tabele/Tabela%207.2.doc" TargetMode="External"/><Relationship Id="rId27" Type="http://schemas.openxmlformats.org/officeDocument/2006/relationships/hyperlink" Target="&#1058;&#1072;&#1073;&#1077;&#1083;&#1077;%20&#1054;&#1040;&#1057;/&#1058;&#1072;&#1073;&#1077;&#1083;&#1072;%208.1.%20&#1047;&#1073;&#1080;&#1088;&#1085;&#1072;%20&#1083;&#1080;&#1089;&#1090;&#1072;%20&#1087;&#1086;&#1077;&#1085;&#1072;%20&#1087;&#1086;%20&#1087;&#1088;&#1077;&#1076;&#1084;&#1077;&#1090;&#1080;&#1084;&#1072;%20&#1082;&#1086;&#1112;&#1077;%20&#1089;&#1090;&#1091;&#1076;&#1077;&#1085;&#1090;%20&#1089;&#1090;&#1080;&#1095;&#1077;%20&#1082;&#1088;&#1086;&#1079;%20&#1088;&#1072;&#1076;%20&#1091;%20&#1085;&#1072;&#1089;&#1090;&#1072;&#1074;&#1080;%20&#1080;%20&#1087;&#1086;&#1083;&#1072;&#1075;&#1072;&#1114;&#1077;&#1084;%20&#1087;&#1088;&#1077;&#1076;&#1080;&#1089;&#1087;&#1080;&#1090;&#1085;&#1080;&#1093;%20&#1086;&#1073;&#1072;&#1074;&#1077;&#1079;&#1072;%20&#1082;&#1072;&#1086;%20&#1080;%20&#1085;&#1072;%20&#1080;&#1089;&#1087;&#1080;&#1090;&#1091;.docx" TargetMode="External"/><Relationship Id="rId30" Type="http://schemas.openxmlformats.org/officeDocument/2006/relationships/hyperlink" Target="http://www.f.bg.ac.rs" TargetMode="External"/><Relationship Id="rId35" Type="http://schemas.openxmlformats.org/officeDocument/2006/relationships/hyperlink" Target="&#1058;&#1072;&#1073;&#1077;&#1083;&#1077;%20&#1054;&#1040;&#1057;/&#1058;&#1072;&#1073;&#1077;&#1083;&#1072;%2010.4.%20&#1051;&#1080;&#1089;&#1090;&#1072;%20&#1091;&#1119;&#1073;&#1077;&#1085;&#1080;&#1082;&#1072;%20%20&#1076;&#1086;&#1089;&#1090;&#1091;&#1087;&#1085;&#1072;%20&#1089;&#1090;&#1091;&#1076;&#1077;&#1085;&#1090;&#1080;&#1084;&#1072;%20&#1085;&#1072;%20&#1089;&#1090;&#1091;&#1076;&#1080;&#1112;&#1089;&#1082;&#1086;&#1084;%20&#1087;&#1088;&#1086;&#1075;&#1088;&#1072;&#1084;&#1091;.doc" TargetMode="External"/><Relationship Id="rId43" Type="http://schemas.openxmlformats.org/officeDocument/2006/relationships/hyperlink" Target="&#1055;&#1088;&#1080;&#1083;&#1086;&#1079;&#1080;%20&#1054;&#1040;&#1057;/&#1055;&#1088;&#1080;&#1083;&#1086;&#1075;%2011.3.%20&#1055;&#1088;&#1072;&#1074;&#1080;&#1083;&#1085;&#1080;&#1082;%20&#1086;%20&#1085;&#1072;&#1089;&#1090;&#1072;&#1074;&#1085;&#1086;&#1112;%20&#1083;&#1080;&#1090;&#1077;&#1088;&#1072;&#1090;&#1091;&#1088;&#108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RyaLEvGDZ935lq+z9xW3OTs2w==">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</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F39BEE-913F-419F-B5D0-C527CC5B8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6046</Words>
  <Characters>34466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Thao3</cp:lastModifiedBy>
  <cp:revision>4</cp:revision>
  <dcterms:created xsi:type="dcterms:W3CDTF">2020-10-07T10:31:00Z</dcterms:created>
  <dcterms:modified xsi:type="dcterms:W3CDTF">2020-10-12T11:24:00Z</dcterms:modified>
</cp:coreProperties>
</file>